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C594D">
      <w:pPr>
        <w:ind w:left="426" w:hanging="142"/>
        <w:rPr>
          <w:rFonts w:ascii="Times New Roman" w:hAnsi="Times New Roman"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-415925</wp:posOffset>
                </wp:positionV>
                <wp:extent cx="1368425" cy="407035"/>
                <wp:effectExtent l="4445" t="4445" r="17780" b="7620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8575" y="252730"/>
                          <a:ext cx="1368425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3709B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55pt;margin-top:-32.75pt;height:32.05pt;width:107.75pt;z-index:251661312;mso-width-relative:page;mso-height-relative:page;" fillcolor="#FFFFFF [3201]" filled="t" stroked="t" coordsize="21600,21600" o:gfxdata="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y4WgPXAAAACgEAAA8AAAAAAAAAAQAgAAAAIgAAAGRycy9k&#10;b3ducmV2LnhtbFBLAQIUABQAAAAIAIdO4kAM7Li3dQIAANQEAAAOAAAAAAAAAAEAIAAAACYBAABk&#10;cnMvZTJvRG9jLnhtbFBLBQYAAAAABgAGAFkBAAAN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F3709B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sz w:val="40"/>
                          <w:szCs w:val="40"/>
                          <w:lang w:val="ru-RU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22225</wp:posOffset>
            </wp:positionV>
            <wp:extent cx="469900" cy="60960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0"/>
        </w:rPr>
        <w:t xml:space="preserve">              Российская  Федерация  Республика</w:t>
      </w:r>
      <w:r>
        <w:rPr>
          <w:rFonts w:ascii="Times New Roman" w:hAnsi="Times New Roman"/>
          <w:sz w:val="32"/>
        </w:rPr>
        <w:t xml:space="preserve">  Хакасия</w:t>
      </w:r>
    </w:p>
    <w:p w14:paraId="65EAD582">
      <w:pPr>
        <w:ind w:left="426" w:hanging="142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</w:t>
      </w:r>
    </w:p>
    <w:p w14:paraId="7D0DC3B3">
      <w:pPr>
        <w:ind w:left="426" w:hanging="142"/>
        <w:jc w:val="center"/>
        <w:rPr>
          <w:rFonts w:ascii="Times New Roman" w:hAnsi="Times New Roman"/>
          <w:b/>
          <w:spacing w:val="10"/>
          <w:sz w:val="32"/>
        </w:rPr>
      </w:pPr>
      <w:r>
        <w:rPr>
          <w:rFonts w:ascii="Times New Roman" w:hAnsi="Times New Roman"/>
          <w:b/>
          <w:sz w:val="32"/>
        </w:rPr>
        <w:t>АДМИНИСТРАЦИЯ</w:t>
      </w:r>
      <w:r>
        <w:rPr>
          <w:rFonts w:ascii="Times New Roman" w:hAnsi="Times New Roman"/>
          <w:b/>
          <w:spacing w:val="10"/>
          <w:sz w:val="32"/>
        </w:rPr>
        <w:t xml:space="preserve">  ГОРОДА  АБАКАНА</w:t>
      </w:r>
    </w:p>
    <w:p w14:paraId="1419A450">
      <w:pPr>
        <w:ind w:left="-284" w:right="46" w:hanging="1133"/>
        <w:jc w:val="center"/>
        <w:rPr>
          <w:rFonts w:ascii="Times New Roman" w:hAnsi="Times New Roman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114935</wp:posOffset>
                </wp:positionV>
                <wp:extent cx="5925185" cy="0"/>
                <wp:effectExtent l="0" t="0" r="374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312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4.2pt;margin-top:9.05pt;height:0pt;width:466.55pt;z-index:251659264;mso-width-relative:page;mso-height-relative:page;" filled="f" stroked="t" coordsize="21600,21600" o:gfxdata="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4bHGNMAAAAHAQAADwAAAAAAAAABACAAAAAiAAAA&#10;ZHJzL2Rvd25yZXYueG1sUEsBAhQAFAAAAAgAh07iQJz7xJAMAgAA6wMAAA4AAAAAAAAAAQAgAAAA&#10;IgEAAGRycy9lMm9Eb2MueG1sUEsFBgAAAAAGAAYAWQEAAKAFAAAAAA==&#10;">
                <v:fill on="f" focussize="0,0"/>
                <v:stroke weight="2.0125984251968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6C15553">
      <w:pPr>
        <w:spacing w:line="360" w:lineRule="exact"/>
        <w:jc w:val="right"/>
        <w:rPr>
          <w:rFonts w:ascii="Times New Roman" w:hAnsi="Times New Roman"/>
          <w:b/>
          <w:sz w:val="34"/>
        </w:rPr>
      </w:pPr>
    </w:p>
    <w:p w14:paraId="31F316D6">
      <w:pPr>
        <w:spacing w:line="360" w:lineRule="exact"/>
        <w:ind w:firstLine="709"/>
        <w:jc w:val="center"/>
        <w:rPr>
          <w:rFonts w:ascii="Times New Roman" w:hAnsi="Times New Roman"/>
          <w:b/>
          <w:spacing w:val="12"/>
          <w:sz w:val="34"/>
          <w:szCs w:val="34"/>
        </w:rPr>
      </w:pPr>
      <w:r>
        <w:rPr>
          <w:rFonts w:ascii="Times New Roman" w:hAnsi="Times New Roman"/>
          <w:b/>
          <w:spacing w:val="12"/>
          <w:sz w:val="24"/>
          <w:szCs w:val="24"/>
        </w:rPr>
        <w:t xml:space="preserve">      </w:t>
      </w:r>
      <w:r>
        <w:rPr>
          <w:rFonts w:ascii="Times New Roman" w:hAnsi="Times New Roman"/>
          <w:b/>
          <w:spacing w:val="12"/>
          <w:sz w:val="34"/>
          <w:szCs w:val="34"/>
        </w:rPr>
        <w:t>ПОСТАНОВЛЕНИЕ</w:t>
      </w:r>
    </w:p>
    <w:p w14:paraId="55BFE6BC">
      <w:pPr>
        <w:spacing w:line="36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BB83546">
      <w:pPr>
        <w:rPr>
          <w:rFonts w:ascii="Times New Roman" w:hAnsi="Times New Roman"/>
          <w:kern w:val="0"/>
          <w:sz w:val="24"/>
          <w:szCs w:val="24"/>
          <w:u w:val="single"/>
        </w:rPr>
      </w:pPr>
      <w:r>
        <w:rPr>
          <w:rFonts w:ascii="Times New Roman" w:hAnsi="Times New Roman"/>
          <w:kern w:val="0"/>
          <w:sz w:val="24"/>
          <w:szCs w:val="24"/>
        </w:rPr>
        <w:t>_____________ 2026 г.                                                                                                     № _____</w:t>
      </w:r>
    </w:p>
    <w:p w14:paraId="29AD3C05">
      <w:pPr>
        <w:rPr>
          <w:rFonts w:ascii="Times New Roman" w:hAnsi="Times New Roman"/>
          <w:kern w:val="0"/>
          <w:sz w:val="24"/>
          <w:szCs w:val="24"/>
        </w:rPr>
      </w:pPr>
    </w:p>
    <w:p w14:paraId="23B4F642">
      <w:pPr>
        <w:ind w:right="4960"/>
        <w:jc w:val="both"/>
        <w:rPr>
          <w:rFonts w:ascii="Times New Roman" w:hAnsi="Times New Roman"/>
          <w:kern w:val="0"/>
          <w:sz w:val="24"/>
          <w:szCs w:val="24"/>
        </w:rPr>
      </w:pPr>
    </w:p>
    <w:p w14:paraId="38C42315">
      <w:pPr>
        <w:ind w:right="496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О внесении изменений в </w:t>
      </w:r>
      <w:r>
        <w:rPr>
          <w:rFonts w:ascii="Times New Roman" w:hAnsi="Times New Roman"/>
          <w:sz w:val="24"/>
          <w:szCs w:val="24"/>
        </w:rPr>
        <w:t xml:space="preserve">постановление Администрации города Абакана от 28.05.2024 № 916 «О предоставлении из бюджета города Абакана субсидий субъектам малого и среднего предпринимательства и самозанятым гражданам» </w:t>
      </w:r>
    </w:p>
    <w:p w14:paraId="6FB47E7F">
      <w:pPr>
        <w:ind w:right="4960"/>
        <w:jc w:val="both"/>
        <w:rPr>
          <w:rFonts w:ascii="Times New Roman" w:hAnsi="Times New Roman"/>
          <w:kern w:val="0"/>
          <w:sz w:val="24"/>
          <w:szCs w:val="24"/>
        </w:rPr>
      </w:pPr>
    </w:p>
    <w:p w14:paraId="7E66D044">
      <w:pPr>
        <w:ind w:right="4960"/>
        <w:jc w:val="both"/>
        <w:rPr>
          <w:rFonts w:ascii="Times New Roman" w:hAnsi="Times New Roman"/>
          <w:kern w:val="0"/>
          <w:sz w:val="24"/>
          <w:szCs w:val="24"/>
        </w:rPr>
      </w:pPr>
    </w:p>
    <w:p w14:paraId="4AB141CC">
      <w:pPr>
        <w:rPr>
          <w:rFonts w:ascii="Times New Roman" w:hAnsi="Times New Roman"/>
          <w:kern w:val="0"/>
          <w:sz w:val="24"/>
          <w:szCs w:val="24"/>
        </w:rPr>
      </w:pPr>
    </w:p>
    <w:p w14:paraId="0D361072">
      <w:pPr>
        <w:suppressAutoHyphens w:val="0"/>
        <w:spacing w:line="288" w:lineRule="atLeast"/>
        <w:ind w:right="140" w:firstLine="709"/>
        <w:jc w:val="both"/>
        <w:rPr>
          <w:rFonts w:asciiTheme="minorHAnsi" w:hAnsiTheme="minorHAnsi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Руководствуясь </w:t>
      </w:r>
      <w:r>
        <w:fldChar w:fldCharType="begin"/>
      </w:r>
      <w:r>
        <w:instrText xml:space="preserve"> HYPERLINK "https://login.consultant.ru/link/?req=doc&amp;base=LAW&amp;n=466790&amp;dst=103395&amp;field=134&amp;date=15.08.2025" </w:instrText>
      </w:r>
      <w:r>
        <w:fldChar w:fldCharType="separate"/>
      </w:r>
      <w:r>
        <w:rPr>
          <w:rFonts w:ascii="Times New Roman" w:hAnsi="Times New Roman"/>
          <w:kern w:val="0"/>
          <w:sz w:val="24"/>
          <w:szCs w:val="24"/>
          <w:lang w:eastAsia="ru-RU"/>
        </w:rPr>
        <w:t>статьей 78</w:t>
      </w:r>
      <w:r>
        <w:rPr>
          <w:rFonts w:ascii="Times New Roman" w:hAnsi="Times New Roman"/>
          <w:kern w:val="0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 Бюджетного кодекса Российской Федерации, </w:t>
      </w:r>
      <w:r>
        <w:fldChar w:fldCharType="begin"/>
      </w:r>
      <w:r>
        <w:instrText xml:space="preserve"> HYPERLINK "https://login.consultant.ru/link/?req=doc&amp;base=LAW&amp;n=490805&amp;date=15.08.2025" </w:instrText>
      </w:r>
      <w:r>
        <w:fldChar w:fldCharType="separate"/>
      </w:r>
      <w:r>
        <w:rPr>
          <w:rFonts w:ascii="Times New Roman" w:hAnsi="Times New Roman"/>
          <w:kern w:val="0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kern w:val="0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 Правительства Российской Федерации от 25.10.2023 № 1782 «</w:t>
      </w:r>
      <w:r>
        <w:rPr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rFonts w:asciiTheme="minorHAnsi" w:hAnsiTheme="minorHAnsi"/>
          <w:sz w:val="24"/>
          <w:szCs w:val="24"/>
        </w:rPr>
        <w:t>»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, </w:t>
      </w:r>
      <w:r>
        <w:fldChar w:fldCharType="begin"/>
      </w:r>
      <w:r>
        <w:instrText xml:space="preserve"> HYPERLINK "https://login.consultant.ru/link/?req=doc&amp;base=RLAW188&amp;n=114258&amp;dst=101055&amp;field=134&amp;date=15.08.2025" </w:instrText>
      </w:r>
      <w:r>
        <w:fldChar w:fldCharType="separate"/>
      </w:r>
      <w:r>
        <w:rPr>
          <w:rFonts w:ascii="Times New Roman" w:hAnsi="Times New Roman"/>
          <w:kern w:val="0"/>
          <w:sz w:val="24"/>
          <w:szCs w:val="24"/>
          <w:lang w:eastAsia="ru-RU"/>
        </w:rPr>
        <w:t>подпрограммой</w:t>
      </w:r>
      <w:r>
        <w:rPr>
          <w:rFonts w:ascii="Times New Roman" w:hAnsi="Times New Roman"/>
          <w:kern w:val="0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 «Малое и среднее предпринимательство и поддержка предпринимательской инициативы в городе Абакане» Муниципальной программы «Создание условий для устойчивого социально-экономического развития города Абакана», утвержденной постановлением Администрации города Абакана от 14.10.2020 № 1750, статьей 38 Устава городского округа город Абакан, </w:t>
      </w:r>
    </w:p>
    <w:p w14:paraId="6E219704">
      <w:pPr>
        <w:ind w:firstLine="709"/>
        <w:rPr>
          <w:rFonts w:ascii="Times New Roman" w:hAnsi="Times New Roman"/>
          <w:kern w:val="0"/>
          <w:sz w:val="24"/>
          <w:szCs w:val="24"/>
        </w:rPr>
      </w:pPr>
    </w:p>
    <w:p w14:paraId="19AB57BC">
      <w:pPr>
        <w:ind w:firstLine="709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ПОСТАНОВЛЯЮ:</w:t>
      </w:r>
    </w:p>
    <w:p w14:paraId="5D5194B2">
      <w:pPr>
        <w:tabs>
          <w:tab w:val="left" w:pos="750"/>
        </w:tabs>
        <w:ind w:right="140" w:firstLine="709"/>
        <w:jc w:val="both"/>
        <w:rPr>
          <w:rFonts w:ascii="Times New Roman" w:hAnsi="Times New Roman"/>
          <w:kern w:val="0"/>
          <w:sz w:val="24"/>
          <w:szCs w:val="24"/>
        </w:rPr>
      </w:pPr>
    </w:p>
    <w:p w14:paraId="004430A2">
      <w:pPr>
        <w:pStyle w:val="55"/>
        <w:ind w:right="140" w:firstLine="709"/>
        <w:jc w:val="both"/>
        <w:rPr>
          <w:b w:val="0"/>
        </w:rPr>
      </w:pPr>
      <w:r>
        <w:rPr>
          <w:b w:val="0"/>
          <w:bCs w:val="0"/>
        </w:rPr>
        <w:t xml:space="preserve">1. Внести в </w:t>
      </w:r>
      <w:r>
        <w:rPr>
          <w:b w:val="0"/>
        </w:rPr>
        <w:t>постановление Администрации города Абакана от 28.05.2024 № 916 «О предоставлении из бюджета города Абакана субсидий субъектам малого и среднего предпринимательства и самозанятым гражданам» (в ред. от 09.10.2025) следующие изменения:</w:t>
      </w:r>
    </w:p>
    <w:p w14:paraId="4D022861">
      <w:pPr>
        <w:pStyle w:val="55"/>
        <w:ind w:right="140" w:firstLine="709"/>
        <w:jc w:val="both"/>
        <w:rPr>
          <w:b w:val="0"/>
        </w:rPr>
      </w:pPr>
      <w:r>
        <w:rPr>
          <w:b w:val="0"/>
        </w:rPr>
        <w:t>1) в преамбуле слова «а также физическим лицам – производителям товаров, работ, услуг» заменить словами «физическим лицам»;</w:t>
      </w:r>
    </w:p>
    <w:p w14:paraId="5085C5A0">
      <w:pPr>
        <w:pStyle w:val="55"/>
        <w:ind w:right="140" w:firstLine="709"/>
        <w:jc w:val="both"/>
        <w:rPr>
          <w:b w:val="0"/>
        </w:rPr>
      </w:pPr>
      <w:r>
        <w:rPr>
          <w:b w:val="0"/>
        </w:rPr>
        <w:t>2) в приложении 3:</w:t>
      </w:r>
    </w:p>
    <w:p w14:paraId="25F9DA35">
      <w:pPr>
        <w:pStyle w:val="55"/>
        <w:ind w:right="140" w:firstLine="709"/>
        <w:jc w:val="both"/>
        <w:rPr>
          <w:b w:val="0"/>
          <w:bCs w:val="0"/>
        </w:rPr>
      </w:pPr>
      <w:r>
        <w:rPr>
          <w:b w:val="0"/>
        </w:rPr>
        <w:t xml:space="preserve">а) </w:t>
      </w:r>
      <w:r>
        <w:rPr>
          <w:b w:val="0"/>
          <w:lang w:eastAsia="zh-CN"/>
        </w:rPr>
        <w:t xml:space="preserve">пункт 1.10 </w:t>
      </w:r>
      <w:r>
        <w:rPr>
          <w:b w:val="0"/>
        </w:rPr>
        <w:t>изложить в следующей редакции:</w:t>
      </w:r>
    </w:p>
    <w:p w14:paraId="0787CC91">
      <w:pPr>
        <w:pStyle w:val="29"/>
        <w:spacing w:before="0" w:beforeAutospacing="0" w:after="0" w:afterAutospacing="0" w:line="288" w:lineRule="atLeas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«1.10. Субсидия не предоставляется:</w:t>
      </w:r>
    </w:p>
    <w:p w14:paraId="75609343">
      <w:pPr>
        <w:pStyle w:val="29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на оборудование для осуществления оптовой и розничной торговой деятельности;</w:t>
      </w:r>
    </w:p>
    <w:p w14:paraId="17AAF8D4">
      <w:pPr>
        <w:pStyle w:val="29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на компьютерную (офисную) и бытовую технику;</w:t>
      </w:r>
    </w:p>
    <w:p w14:paraId="6272F657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rPr>
          <w:rFonts w:eastAsiaTheme="minorHAnsi"/>
          <w:lang w:eastAsia="en-US"/>
        </w:rPr>
        <w:t xml:space="preserve">3) </w:t>
      </w:r>
      <w:r>
        <w:t xml:space="preserve">на оборудование, </w:t>
      </w:r>
      <w:r>
        <w:rPr>
          <w:rFonts w:eastAsiaTheme="minorHAnsi"/>
          <w:lang w:eastAsia="en-US"/>
        </w:rPr>
        <w:t xml:space="preserve">приобретенное у </w:t>
      </w:r>
      <w:r>
        <w:t>аффилированных лиц</w:t>
      </w:r>
      <w:r>
        <w:rPr>
          <w:rFonts w:eastAsiaTheme="minorHAnsi"/>
          <w:lang w:eastAsia="en-US"/>
        </w:rPr>
        <w:t xml:space="preserve">. В настоящем Порядке понятие «аффилированные лица» используется в значении, определенном в статье 4 Закона РСФСР </w:t>
      </w:r>
      <w:r>
        <w:t>от 22.03.1991 № 948-1</w:t>
      </w:r>
      <w:r>
        <w:rPr>
          <w:rFonts w:eastAsiaTheme="minorHAnsi"/>
          <w:lang w:eastAsia="en-US"/>
        </w:rPr>
        <w:t xml:space="preserve"> «</w:t>
      </w:r>
      <w:r>
        <w:t>О конкуренции и ограничении монополистической деятельности на товарных рынках».»;</w:t>
      </w:r>
    </w:p>
    <w:p w14:paraId="699B5894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б) в подпункте 15 пункта 2.8 слова «следующий год» заменить словами «следующие два года»;</w:t>
      </w:r>
    </w:p>
    <w:p w14:paraId="3E60BD8A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в) подпункт «е» подпункта 1 пункта 2.14 изложить в следующей редакции:</w:t>
      </w:r>
    </w:p>
    <w:p w14:paraId="6FBB3452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«е) информацию о счете в кредитной организации, открытого на участника отбора, для перечисления субсидии с предоставлением копии документа из кредитной организации с реквизитами указанного счета. В случае если участником отбора является индивидуальный предприниматель счет для перечисления субсидии в кредитной организации должен быть открыт участником отбора в качестве индивидуального предпринимателя;»;</w:t>
      </w:r>
    </w:p>
    <w:p w14:paraId="2FA5E3CD">
      <w:pPr>
        <w:pStyle w:val="29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пункт 2.23 дополнить подпунктом 3 следующего содержания:</w:t>
      </w:r>
    </w:p>
    <w:p w14:paraId="0DCB3E47">
      <w:pPr>
        <w:pStyle w:val="29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«3) проверяет наличие признаков аффилированности у продавца (поставщика) оборудования с участником отбора по электронному сервису «Прозрачный бизнес» Федеральной налоговой службы.»;</w:t>
      </w:r>
    </w:p>
    <w:p w14:paraId="78907079">
      <w:pPr>
        <w:pStyle w:val="29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в пункте 3.6:</w:t>
      </w:r>
    </w:p>
    <w:p w14:paraId="218972A6">
      <w:pPr>
        <w:pStyle w:val="29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подпункте 5 слова «и год, следующий за годом предоставления субсидии» заменить словами «и следующие два года»;</w:t>
      </w:r>
    </w:p>
    <w:p w14:paraId="0EA55A93">
      <w:pPr>
        <w:pStyle w:val="29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подпункте 6 после слов «не отчуждать,» дополнить словами «не списывать,»;</w:t>
      </w:r>
    </w:p>
    <w:p w14:paraId="4E58004F">
      <w:pPr>
        <w:pStyle w:val="29"/>
        <w:spacing w:before="0" w:beforeAutospacing="0" w:after="0" w:afterAutospacing="0" w:line="288" w:lineRule="atLeast"/>
        <w:ind w:right="14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пункт 3.11 изложить в следующей редакции:</w:t>
      </w:r>
    </w:p>
    <w:p w14:paraId="12A206D7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rPr>
          <w:rFonts w:eastAsiaTheme="minorHAnsi"/>
          <w:lang w:eastAsia="en-US"/>
        </w:rPr>
        <w:t>«</w:t>
      </w:r>
      <w:r>
        <w:t>3.11. Основаниями для отказа в предоставлении субсидии получателю субсидии после заключения соглашения является установление одного из следующих фактов:</w:t>
      </w:r>
    </w:p>
    <w:p w14:paraId="24676A12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1) несоответствие получателя субсидии требованиям, указанным в объявлении о проведении отбора;</w:t>
      </w:r>
    </w:p>
    <w:p w14:paraId="47031DA1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2) предоставление получателем субсидии недостоверной информации;</w:t>
      </w:r>
    </w:p>
    <w:p w14:paraId="0CA0CFD7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 xml:space="preserve">3) подтверждение аффилированности получателя субсидии и продавца (поставщика) оборудования. </w:t>
      </w:r>
    </w:p>
    <w:p w14:paraId="4DF63AA8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Комитет в указанных случаях расторгает соглашение в одностороннем порядке путем направления соответствующего уведомления получателю субсидии в течение 3 рабочих дней со дня установления фактов, указанных в настоящем пункте.»;</w:t>
      </w:r>
    </w:p>
    <w:p w14:paraId="6856DDA1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ж) в подпункте 1 пункта 5.5:</w:t>
      </w:r>
    </w:p>
    <w:p w14:paraId="292B8A8D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в подпункте «в» после слова «отчуждения,» дополнить словом «списания,»;</w:t>
      </w:r>
    </w:p>
    <w:p w14:paraId="518CAAC7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>дополнить подпунктом «д» следующего содержания:</w:t>
      </w:r>
    </w:p>
    <w:p w14:paraId="5D814A87">
      <w:pPr>
        <w:pStyle w:val="29"/>
        <w:spacing w:before="0" w:beforeAutospacing="0" w:after="0" w:afterAutospacing="0" w:line="288" w:lineRule="atLeast"/>
        <w:ind w:right="140" w:firstLine="709"/>
        <w:jc w:val="both"/>
      </w:pPr>
      <w:r>
        <w:t xml:space="preserve">«д) в случае подтверждения аффилированности получателя субсидии и продавца (поставщика) оборудования.». </w:t>
      </w:r>
    </w:p>
    <w:p w14:paraId="441E35CA">
      <w:pPr>
        <w:pStyle w:val="29"/>
        <w:tabs>
          <w:tab w:val="left" w:pos="9072"/>
        </w:tabs>
        <w:spacing w:before="0" w:beforeAutospacing="0" w:after="0" w:afterAutospacing="0" w:line="288" w:lineRule="atLeast"/>
        <w:ind w:right="140" w:firstLine="709"/>
        <w:jc w:val="both"/>
      </w:pPr>
      <w:r>
        <w:t>2. Отделу информационной политики Администрации города Абакана                  (Зырянова Т.Г.) опубликовать настоящее постановление в газете «Абакан» и разместить на официальном сайте города Абакана в информационно-телекоммуникационной сети «Интернет».</w:t>
      </w:r>
    </w:p>
    <w:p w14:paraId="031EB52F">
      <w:pPr>
        <w:pStyle w:val="29"/>
        <w:tabs>
          <w:tab w:val="left" w:pos="9072"/>
        </w:tabs>
        <w:spacing w:before="0" w:beforeAutospacing="0" w:after="0" w:afterAutospacing="0" w:line="288" w:lineRule="atLeast"/>
        <w:ind w:right="140" w:firstLine="709"/>
        <w:jc w:val="both"/>
      </w:pPr>
      <w:r>
        <w:t xml:space="preserve">3. Общему отделу Администрации города Абакана (Шилик Л.Л.) направить настоящее постановление в Ассоциацию Совет муниципальных образований Республики Хакасия для размещения на официальном Интернет-сайте «Ассоциация Совет муниципальных образований Республики Хакасия» (AMO19.RU). </w:t>
      </w:r>
    </w:p>
    <w:p w14:paraId="56025E1F">
      <w:pPr>
        <w:ind w:right="140"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4. Контроль исполнения настоящего постановления возложить на Заместителя Главы города Абакана по вопросам экономики и финансов В.В. Виницыну. </w:t>
      </w:r>
    </w:p>
    <w:p w14:paraId="33E1C000">
      <w:pPr>
        <w:ind w:right="282"/>
        <w:jc w:val="both"/>
        <w:rPr>
          <w:rFonts w:ascii="Times New Roman" w:hAnsi="Times New Roman"/>
          <w:kern w:val="0"/>
          <w:sz w:val="24"/>
          <w:szCs w:val="24"/>
        </w:rPr>
      </w:pPr>
    </w:p>
    <w:p w14:paraId="768F99B0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7E07DF08">
      <w:pPr>
        <w:jc w:val="both"/>
        <w:rPr>
          <w:rFonts w:ascii="Times New Roman" w:hAnsi="Times New Roman"/>
          <w:kern w:val="0"/>
          <w:sz w:val="24"/>
          <w:szCs w:val="24"/>
        </w:rPr>
      </w:pPr>
    </w:p>
    <w:p w14:paraId="0F043DE8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ГЛАВА ГОРОДА АБАКАНА                                                                                 А.В. ЛЕМИН</w:t>
      </w:r>
    </w:p>
    <w:p w14:paraId="3AAD8E36">
      <w:pPr>
        <w:jc w:val="both"/>
        <w:rPr>
          <w:rFonts w:ascii="Times New Roman" w:hAnsi="Times New Roman"/>
          <w:kern w:val="0"/>
          <w:sz w:val="24"/>
          <w:szCs w:val="24"/>
        </w:rPr>
      </w:pPr>
    </w:p>
    <w:sectPr>
      <w:pgSz w:w="11906" w:h="16838"/>
      <w:pgMar w:top="1134" w:right="709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D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F8"/>
    <w:rsid w:val="00000E3D"/>
    <w:rsid w:val="0000283F"/>
    <w:rsid w:val="000064B6"/>
    <w:rsid w:val="0000690D"/>
    <w:rsid w:val="000152BB"/>
    <w:rsid w:val="00016447"/>
    <w:rsid w:val="000206EE"/>
    <w:rsid w:val="00020BC1"/>
    <w:rsid w:val="00030876"/>
    <w:rsid w:val="00035E92"/>
    <w:rsid w:val="00036E52"/>
    <w:rsid w:val="0004095C"/>
    <w:rsid w:val="00042B08"/>
    <w:rsid w:val="0004390A"/>
    <w:rsid w:val="00044DF2"/>
    <w:rsid w:val="000508FA"/>
    <w:rsid w:val="00051F2F"/>
    <w:rsid w:val="000546F4"/>
    <w:rsid w:val="0005617D"/>
    <w:rsid w:val="00056516"/>
    <w:rsid w:val="000615F8"/>
    <w:rsid w:val="00064448"/>
    <w:rsid w:val="00072AB9"/>
    <w:rsid w:val="00074CE9"/>
    <w:rsid w:val="00074EE9"/>
    <w:rsid w:val="00075AEA"/>
    <w:rsid w:val="00076483"/>
    <w:rsid w:val="00076F1E"/>
    <w:rsid w:val="00080F00"/>
    <w:rsid w:val="00082E59"/>
    <w:rsid w:val="00084003"/>
    <w:rsid w:val="00097004"/>
    <w:rsid w:val="000A5823"/>
    <w:rsid w:val="000A6CE8"/>
    <w:rsid w:val="000B04B4"/>
    <w:rsid w:val="000B2969"/>
    <w:rsid w:val="000B66CF"/>
    <w:rsid w:val="000B6C11"/>
    <w:rsid w:val="000C491B"/>
    <w:rsid w:val="000C68FB"/>
    <w:rsid w:val="000C73B9"/>
    <w:rsid w:val="000C77AE"/>
    <w:rsid w:val="000D0046"/>
    <w:rsid w:val="000D4649"/>
    <w:rsid w:val="000E058D"/>
    <w:rsid w:val="000E43F0"/>
    <w:rsid w:val="000F0518"/>
    <w:rsid w:val="000F1019"/>
    <w:rsid w:val="000F33E4"/>
    <w:rsid w:val="000F3CAD"/>
    <w:rsid w:val="000F4080"/>
    <w:rsid w:val="000F54A7"/>
    <w:rsid w:val="000F675C"/>
    <w:rsid w:val="000F7FAF"/>
    <w:rsid w:val="001030D4"/>
    <w:rsid w:val="0010354E"/>
    <w:rsid w:val="0010543C"/>
    <w:rsid w:val="00105D32"/>
    <w:rsid w:val="0011776B"/>
    <w:rsid w:val="00123109"/>
    <w:rsid w:val="00123F33"/>
    <w:rsid w:val="00125F3D"/>
    <w:rsid w:val="001272A5"/>
    <w:rsid w:val="00132725"/>
    <w:rsid w:val="0013692A"/>
    <w:rsid w:val="00140876"/>
    <w:rsid w:val="00140EF6"/>
    <w:rsid w:val="001413C6"/>
    <w:rsid w:val="001413EE"/>
    <w:rsid w:val="00144FBD"/>
    <w:rsid w:val="00145612"/>
    <w:rsid w:val="00150E2A"/>
    <w:rsid w:val="00153D61"/>
    <w:rsid w:val="001546F1"/>
    <w:rsid w:val="00156DA1"/>
    <w:rsid w:val="00161701"/>
    <w:rsid w:val="00163C8E"/>
    <w:rsid w:val="00164FBF"/>
    <w:rsid w:val="00170A64"/>
    <w:rsid w:val="00170F17"/>
    <w:rsid w:val="00171A17"/>
    <w:rsid w:val="0017234B"/>
    <w:rsid w:val="00173075"/>
    <w:rsid w:val="001757A0"/>
    <w:rsid w:val="00180596"/>
    <w:rsid w:val="00181E14"/>
    <w:rsid w:val="0018392A"/>
    <w:rsid w:val="001873B5"/>
    <w:rsid w:val="00190B08"/>
    <w:rsid w:val="00191EB2"/>
    <w:rsid w:val="001921BA"/>
    <w:rsid w:val="001938DC"/>
    <w:rsid w:val="00193F1F"/>
    <w:rsid w:val="00194067"/>
    <w:rsid w:val="00197E5D"/>
    <w:rsid w:val="001A1149"/>
    <w:rsid w:val="001A298A"/>
    <w:rsid w:val="001A3F63"/>
    <w:rsid w:val="001A5E7F"/>
    <w:rsid w:val="001A7694"/>
    <w:rsid w:val="001B03F5"/>
    <w:rsid w:val="001B07AD"/>
    <w:rsid w:val="001B0825"/>
    <w:rsid w:val="001B3F12"/>
    <w:rsid w:val="001C1458"/>
    <w:rsid w:val="001C2C5A"/>
    <w:rsid w:val="001C2CE6"/>
    <w:rsid w:val="001C4DB5"/>
    <w:rsid w:val="001C58AE"/>
    <w:rsid w:val="001C6A5E"/>
    <w:rsid w:val="001C787B"/>
    <w:rsid w:val="001D01D1"/>
    <w:rsid w:val="001D097E"/>
    <w:rsid w:val="001D2554"/>
    <w:rsid w:val="001D333F"/>
    <w:rsid w:val="001D3EEA"/>
    <w:rsid w:val="001E12C7"/>
    <w:rsid w:val="001E1F99"/>
    <w:rsid w:val="001E2865"/>
    <w:rsid w:val="001E2A6F"/>
    <w:rsid w:val="001E6AD6"/>
    <w:rsid w:val="001E6EC5"/>
    <w:rsid w:val="001F0888"/>
    <w:rsid w:val="001F0CCC"/>
    <w:rsid w:val="001F3F43"/>
    <w:rsid w:val="001F5ADA"/>
    <w:rsid w:val="001F7A80"/>
    <w:rsid w:val="00200A32"/>
    <w:rsid w:val="00200D81"/>
    <w:rsid w:val="00203BF9"/>
    <w:rsid w:val="00205B8A"/>
    <w:rsid w:val="002062D3"/>
    <w:rsid w:val="00210912"/>
    <w:rsid w:val="00211449"/>
    <w:rsid w:val="002135B3"/>
    <w:rsid w:val="002149C0"/>
    <w:rsid w:val="00215862"/>
    <w:rsid w:val="00215C60"/>
    <w:rsid w:val="0021694B"/>
    <w:rsid w:val="0022006F"/>
    <w:rsid w:val="002207F6"/>
    <w:rsid w:val="00220E3B"/>
    <w:rsid w:val="0022371C"/>
    <w:rsid w:val="0022621D"/>
    <w:rsid w:val="00235219"/>
    <w:rsid w:val="00240141"/>
    <w:rsid w:val="002401FF"/>
    <w:rsid w:val="00246859"/>
    <w:rsid w:val="00247B3D"/>
    <w:rsid w:val="00253FE3"/>
    <w:rsid w:val="00254528"/>
    <w:rsid w:val="00261B0B"/>
    <w:rsid w:val="00263C1C"/>
    <w:rsid w:val="002675D9"/>
    <w:rsid w:val="00273082"/>
    <w:rsid w:val="00280984"/>
    <w:rsid w:val="002818F9"/>
    <w:rsid w:val="00292CB8"/>
    <w:rsid w:val="002A0F29"/>
    <w:rsid w:val="002A50E5"/>
    <w:rsid w:val="002A70CC"/>
    <w:rsid w:val="002B778B"/>
    <w:rsid w:val="002B7A7A"/>
    <w:rsid w:val="002B7BE7"/>
    <w:rsid w:val="002C40F9"/>
    <w:rsid w:val="002C4523"/>
    <w:rsid w:val="002C645D"/>
    <w:rsid w:val="002C7C83"/>
    <w:rsid w:val="002D3E2A"/>
    <w:rsid w:val="002D5364"/>
    <w:rsid w:val="002D7AC6"/>
    <w:rsid w:val="002E400A"/>
    <w:rsid w:val="002E4A7F"/>
    <w:rsid w:val="002E6C7F"/>
    <w:rsid w:val="002E7D07"/>
    <w:rsid w:val="002F161E"/>
    <w:rsid w:val="002F30C3"/>
    <w:rsid w:val="00301099"/>
    <w:rsid w:val="00301AB5"/>
    <w:rsid w:val="00310D6C"/>
    <w:rsid w:val="003117A7"/>
    <w:rsid w:val="0031488A"/>
    <w:rsid w:val="00316282"/>
    <w:rsid w:val="00317E83"/>
    <w:rsid w:val="003211E7"/>
    <w:rsid w:val="00321501"/>
    <w:rsid w:val="00324EB6"/>
    <w:rsid w:val="00325622"/>
    <w:rsid w:val="00325930"/>
    <w:rsid w:val="00331185"/>
    <w:rsid w:val="003313F5"/>
    <w:rsid w:val="00333D33"/>
    <w:rsid w:val="00333E3E"/>
    <w:rsid w:val="00334961"/>
    <w:rsid w:val="00336861"/>
    <w:rsid w:val="00343262"/>
    <w:rsid w:val="00344CC0"/>
    <w:rsid w:val="00351DFC"/>
    <w:rsid w:val="00353F4F"/>
    <w:rsid w:val="003548E4"/>
    <w:rsid w:val="00361E6D"/>
    <w:rsid w:val="00362358"/>
    <w:rsid w:val="00364939"/>
    <w:rsid w:val="00365D9E"/>
    <w:rsid w:val="00366776"/>
    <w:rsid w:val="00372290"/>
    <w:rsid w:val="00373194"/>
    <w:rsid w:val="00373A4C"/>
    <w:rsid w:val="00375764"/>
    <w:rsid w:val="00381829"/>
    <w:rsid w:val="00382713"/>
    <w:rsid w:val="00385164"/>
    <w:rsid w:val="003852CC"/>
    <w:rsid w:val="003901B2"/>
    <w:rsid w:val="00390E8B"/>
    <w:rsid w:val="003957FD"/>
    <w:rsid w:val="00397657"/>
    <w:rsid w:val="003A604E"/>
    <w:rsid w:val="003A6A42"/>
    <w:rsid w:val="003A6BE7"/>
    <w:rsid w:val="003A6E3A"/>
    <w:rsid w:val="003B20A6"/>
    <w:rsid w:val="003B20D9"/>
    <w:rsid w:val="003C031F"/>
    <w:rsid w:val="003C0B15"/>
    <w:rsid w:val="003C0DB4"/>
    <w:rsid w:val="003C4170"/>
    <w:rsid w:val="003C41A2"/>
    <w:rsid w:val="003C634D"/>
    <w:rsid w:val="003C6CCF"/>
    <w:rsid w:val="003C7713"/>
    <w:rsid w:val="003C7E84"/>
    <w:rsid w:val="003D1ADA"/>
    <w:rsid w:val="003D1D2B"/>
    <w:rsid w:val="003D2AA0"/>
    <w:rsid w:val="003D3D84"/>
    <w:rsid w:val="003D4A87"/>
    <w:rsid w:val="003D52F3"/>
    <w:rsid w:val="003D5771"/>
    <w:rsid w:val="003D58F9"/>
    <w:rsid w:val="003D6EE7"/>
    <w:rsid w:val="003D7CB8"/>
    <w:rsid w:val="003E243A"/>
    <w:rsid w:val="003E5F42"/>
    <w:rsid w:val="003E6833"/>
    <w:rsid w:val="003E7D25"/>
    <w:rsid w:val="003F205B"/>
    <w:rsid w:val="003F2FAB"/>
    <w:rsid w:val="003F5E0E"/>
    <w:rsid w:val="004022DA"/>
    <w:rsid w:val="00402AA6"/>
    <w:rsid w:val="00404CA8"/>
    <w:rsid w:val="00406F43"/>
    <w:rsid w:val="004107F1"/>
    <w:rsid w:val="004149F2"/>
    <w:rsid w:val="00420B10"/>
    <w:rsid w:val="00421EE9"/>
    <w:rsid w:val="004305C5"/>
    <w:rsid w:val="0043383E"/>
    <w:rsid w:val="00434B4B"/>
    <w:rsid w:val="00435990"/>
    <w:rsid w:val="00440EDC"/>
    <w:rsid w:val="0044333F"/>
    <w:rsid w:val="0044342D"/>
    <w:rsid w:val="004453F1"/>
    <w:rsid w:val="004467B6"/>
    <w:rsid w:val="00446B88"/>
    <w:rsid w:val="00447698"/>
    <w:rsid w:val="00450049"/>
    <w:rsid w:val="00450462"/>
    <w:rsid w:val="00450EAF"/>
    <w:rsid w:val="00454D4A"/>
    <w:rsid w:val="00455966"/>
    <w:rsid w:val="00456474"/>
    <w:rsid w:val="0046258C"/>
    <w:rsid w:val="00463C96"/>
    <w:rsid w:val="0046442C"/>
    <w:rsid w:val="004656F5"/>
    <w:rsid w:val="00466AEF"/>
    <w:rsid w:val="0046765A"/>
    <w:rsid w:val="004755D9"/>
    <w:rsid w:val="00475E0B"/>
    <w:rsid w:val="0047777D"/>
    <w:rsid w:val="00477FFD"/>
    <w:rsid w:val="00487400"/>
    <w:rsid w:val="00487430"/>
    <w:rsid w:val="004876A7"/>
    <w:rsid w:val="00491023"/>
    <w:rsid w:val="00491353"/>
    <w:rsid w:val="00491C32"/>
    <w:rsid w:val="004922F9"/>
    <w:rsid w:val="004A07A8"/>
    <w:rsid w:val="004A3E1F"/>
    <w:rsid w:val="004A4913"/>
    <w:rsid w:val="004A62A2"/>
    <w:rsid w:val="004A76FE"/>
    <w:rsid w:val="004A7CCE"/>
    <w:rsid w:val="004B0868"/>
    <w:rsid w:val="004B4896"/>
    <w:rsid w:val="004B5CFD"/>
    <w:rsid w:val="004C2E54"/>
    <w:rsid w:val="004C6BB7"/>
    <w:rsid w:val="004C7EE2"/>
    <w:rsid w:val="004D50C1"/>
    <w:rsid w:val="004D5458"/>
    <w:rsid w:val="004E39BD"/>
    <w:rsid w:val="004E3FFD"/>
    <w:rsid w:val="004E4CD3"/>
    <w:rsid w:val="004F3F30"/>
    <w:rsid w:val="004F5AD3"/>
    <w:rsid w:val="005017B1"/>
    <w:rsid w:val="00501861"/>
    <w:rsid w:val="005057AD"/>
    <w:rsid w:val="00506A0E"/>
    <w:rsid w:val="00507578"/>
    <w:rsid w:val="00511AE0"/>
    <w:rsid w:val="00511BD2"/>
    <w:rsid w:val="00512F0E"/>
    <w:rsid w:val="00514D02"/>
    <w:rsid w:val="0051592E"/>
    <w:rsid w:val="00515F80"/>
    <w:rsid w:val="00516A81"/>
    <w:rsid w:val="00517616"/>
    <w:rsid w:val="0052052A"/>
    <w:rsid w:val="00520B35"/>
    <w:rsid w:val="0052135D"/>
    <w:rsid w:val="0052239B"/>
    <w:rsid w:val="0052295C"/>
    <w:rsid w:val="00523958"/>
    <w:rsid w:val="00525EDA"/>
    <w:rsid w:val="00527164"/>
    <w:rsid w:val="005324E1"/>
    <w:rsid w:val="00534C2A"/>
    <w:rsid w:val="00534F57"/>
    <w:rsid w:val="00537608"/>
    <w:rsid w:val="0054125D"/>
    <w:rsid w:val="00541BC0"/>
    <w:rsid w:val="00541BE8"/>
    <w:rsid w:val="00544162"/>
    <w:rsid w:val="00545638"/>
    <w:rsid w:val="0055230B"/>
    <w:rsid w:val="005531AF"/>
    <w:rsid w:val="00554AC1"/>
    <w:rsid w:val="00554C17"/>
    <w:rsid w:val="00555466"/>
    <w:rsid w:val="005561D8"/>
    <w:rsid w:val="0056182D"/>
    <w:rsid w:val="00562BAA"/>
    <w:rsid w:val="00563D1A"/>
    <w:rsid w:val="00566768"/>
    <w:rsid w:val="00566EDE"/>
    <w:rsid w:val="005704EB"/>
    <w:rsid w:val="005710F4"/>
    <w:rsid w:val="005713E0"/>
    <w:rsid w:val="00572A78"/>
    <w:rsid w:val="005733A3"/>
    <w:rsid w:val="0057396F"/>
    <w:rsid w:val="0058061B"/>
    <w:rsid w:val="00580E20"/>
    <w:rsid w:val="00586C5A"/>
    <w:rsid w:val="00596E68"/>
    <w:rsid w:val="00597CFD"/>
    <w:rsid w:val="005A4B4B"/>
    <w:rsid w:val="005A57D2"/>
    <w:rsid w:val="005A592B"/>
    <w:rsid w:val="005A7775"/>
    <w:rsid w:val="005A7FD8"/>
    <w:rsid w:val="005B00D4"/>
    <w:rsid w:val="005B0304"/>
    <w:rsid w:val="005B0AA6"/>
    <w:rsid w:val="005B452D"/>
    <w:rsid w:val="005B5267"/>
    <w:rsid w:val="005B59FC"/>
    <w:rsid w:val="005B74A3"/>
    <w:rsid w:val="005B7611"/>
    <w:rsid w:val="005C135B"/>
    <w:rsid w:val="005C2F7A"/>
    <w:rsid w:val="005C3A38"/>
    <w:rsid w:val="005C46DA"/>
    <w:rsid w:val="005C4B84"/>
    <w:rsid w:val="005D02A9"/>
    <w:rsid w:val="005D5F15"/>
    <w:rsid w:val="005E076B"/>
    <w:rsid w:val="005E1680"/>
    <w:rsid w:val="005E16A7"/>
    <w:rsid w:val="005E31DA"/>
    <w:rsid w:val="005E434C"/>
    <w:rsid w:val="005F27F2"/>
    <w:rsid w:val="005F4A9C"/>
    <w:rsid w:val="005F7177"/>
    <w:rsid w:val="00602F41"/>
    <w:rsid w:val="00605956"/>
    <w:rsid w:val="0061132A"/>
    <w:rsid w:val="0061168E"/>
    <w:rsid w:val="00613AF3"/>
    <w:rsid w:val="00620E3C"/>
    <w:rsid w:val="00623BDA"/>
    <w:rsid w:val="006252BC"/>
    <w:rsid w:val="00626F43"/>
    <w:rsid w:val="00632266"/>
    <w:rsid w:val="00632E62"/>
    <w:rsid w:val="006333E5"/>
    <w:rsid w:val="006352AB"/>
    <w:rsid w:val="006376F8"/>
    <w:rsid w:val="00637BE2"/>
    <w:rsid w:val="00640233"/>
    <w:rsid w:val="0064307D"/>
    <w:rsid w:val="006440CF"/>
    <w:rsid w:val="00644895"/>
    <w:rsid w:val="0064546D"/>
    <w:rsid w:val="006549CF"/>
    <w:rsid w:val="0065782B"/>
    <w:rsid w:val="006578A8"/>
    <w:rsid w:val="00661293"/>
    <w:rsid w:val="00662E99"/>
    <w:rsid w:val="0066349D"/>
    <w:rsid w:val="006675BB"/>
    <w:rsid w:val="00670BC8"/>
    <w:rsid w:val="006755CD"/>
    <w:rsid w:val="00677EFC"/>
    <w:rsid w:val="00681046"/>
    <w:rsid w:val="006851A4"/>
    <w:rsid w:val="00687BA8"/>
    <w:rsid w:val="00687BAF"/>
    <w:rsid w:val="00687D29"/>
    <w:rsid w:val="00687F86"/>
    <w:rsid w:val="00690592"/>
    <w:rsid w:val="00691B08"/>
    <w:rsid w:val="00692342"/>
    <w:rsid w:val="006924FA"/>
    <w:rsid w:val="00693046"/>
    <w:rsid w:val="006977AC"/>
    <w:rsid w:val="006A2213"/>
    <w:rsid w:val="006A3C16"/>
    <w:rsid w:val="006A4379"/>
    <w:rsid w:val="006A7F1B"/>
    <w:rsid w:val="006B0328"/>
    <w:rsid w:val="006B124C"/>
    <w:rsid w:val="006B3BBE"/>
    <w:rsid w:val="006B432E"/>
    <w:rsid w:val="006B4C87"/>
    <w:rsid w:val="006B57F3"/>
    <w:rsid w:val="006C1F1D"/>
    <w:rsid w:val="006C2D09"/>
    <w:rsid w:val="006C2E59"/>
    <w:rsid w:val="006C3713"/>
    <w:rsid w:val="006C4486"/>
    <w:rsid w:val="006C4ABB"/>
    <w:rsid w:val="006C605B"/>
    <w:rsid w:val="006C6DF1"/>
    <w:rsid w:val="006C7229"/>
    <w:rsid w:val="006D0EF6"/>
    <w:rsid w:val="006D14C5"/>
    <w:rsid w:val="006D56BD"/>
    <w:rsid w:val="006E2183"/>
    <w:rsid w:val="006E3119"/>
    <w:rsid w:val="006E3F0F"/>
    <w:rsid w:val="006E4A6F"/>
    <w:rsid w:val="006E54EB"/>
    <w:rsid w:val="006E6CCD"/>
    <w:rsid w:val="006F5E8D"/>
    <w:rsid w:val="006F639D"/>
    <w:rsid w:val="00702A8C"/>
    <w:rsid w:val="00704CB5"/>
    <w:rsid w:val="00710D77"/>
    <w:rsid w:val="0071688E"/>
    <w:rsid w:val="007215F8"/>
    <w:rsid w:val="0072200D"/>
    <w:rsid w:val="0072259F"/>
    <w:rsid w:val="00722E56"/>
    <w:rsid w:val="0072391B"/>
    <w:rsid w:val="00726117"/>
    <w:rsid w:val="00726681"/>
    <w:rsid w:val="00731B3A"/>
    <w:rsid w:val="00731D89"/>
    <w:rsid w:val="0073409B"/>
    <w:rsid w:val="00737AEC"/>
    <w:rsid w:val="00740078"/>
    <w:rsid w:val="00741AC4"/>
    <w:rsid w:val="00743107"/>
    <w:rsid w:val="007452B7"/>
    <w:rsid w:val="00747C84"/>
    <w:rsid w:val="007532F8"/>
    <w:rsid w:val="00756FC9"/>
    <w:rsid w:val="007611CC"/>
    <w:rsid w:val="0076252E"/>
    <w:rsid w:val="00765379"/>
    <w:rsid w:val="0077059F"/>
    <w:rsid w:val="007706BC"/>
    <w:rsid w:val="00770B40"/>
    <w:rsid w:val="00771ECE"/>
    <w:rsid w:val="00775C74"/>
    <w:rsid w:val="00780B5D"/>
    <w:rsid w:val="00783AA1"/>
    <w:rsid w:val="00784EC3"/>
    <w:rsid w:val="007876C2"/>
    <w:rsid w:val="00790BE5"/>
    <w:rsid w:val="00791731"/>
    <w:rsid w:val="00794410"/>
    <w:rsid w:val="00794665"/>
    <w:rsid w:val="00794D0B"/>
    <w:rsid w:val="007A0EDA"/>
    <w:rsid w:val="007A4552"/>
    <w:rsid w:val="007B02DA"/>
    <w:rsid w:val="007B1C64"/>
    <w:rsid w:val="007C072A"/>
    <w:rsid w:val="007C15C3"/>
    <w:rsid w:val="007C5761"/>
    <w:rsid w:val="007C60A8"/>
    <w:rsid w:val="007C7B5C"/>
    <w:rsid w:val="007C7BCC"/>
    <w:rsid w:val="007D2793"/>
    <w:rsid w:val="007D429E"/>
    <w:rsid w:val="007E08C6"/>
    <w:rsid w:val="007E2ECD"/>
    <w:rsid w:val="007E3669"/>
    <w:rsid w:val="007E3A28"/>
    <w:rsid w:val="007E45D4"/>
    <w:rsid w:val="007E4936"/>
    <w:rsid w:val="007F4418"/>
    <w:rsid w:val="007F6672"/>
    <w:rsid w:val="007F706B"/>
    <w:rsid w:val="008008A5"/>
    <w:rsid w:val="0081122E"/>
    <w:rsid w:val="00812E26"/>
    <w:rsid w:val="0081336E"/>
    <w:rsid w:val="00813930"/>
    <w:rsid w:val="008161FC"/>
    <w:rsid w:val="00816D61"/>
    <w:rsid w:val="00817CA4"/>
    <w:rsid w:val="00821079"/>
    <w:rsid w:val="008214E3"/>
    <w:rsid w:val="008244BE"/>
    <w:rsid w:val="008246DF"/>
    <w:rsid w:val="008262AD"/>
    <w:rsid w:val="008313E2"/>
    <w:rsid w:val="008518B8"/>
    <w:rsid w:val="008530C1"/>
    <w:rsid w:val="008538B2"/>
    <w:rsid w:val="00855CEE"/>
    <w:rsid w:val="0086060B"/>
    <w:rsid w:val="00861F04"/>
    <w:rsid w:val="0086494B"/>
    <w:rsid w:val="00865F72"/>
    <w:rsid w:val="00866B70"/>
    <w:rsid w:val="00867396"/>
    <w:rsid w:val="00874B86"/>
    <w:rsid w:val="00881463"/>
    <w:rsid w:val="00890170"/>
    <w:rsid w:val="00891E07"/>
    <w:rsid w:val="008921C7"/>
    <w:rsid w:val="0089371F"/>
    <w:rsid w:val="00896F3F"/>
    <w:rsid w:val="008A2042"/>
    <w:rsid w:val="008A7F20"/>
    <w:rsid w:val="008B08E3"/>
    <w:rsid w:val="008B5539"/>
    <w:rsid w:val="008B5FAC"/>
    <w:rsid w:val="008C1DC8"/>
    <w:rsid w:val="008C3122"/>
    <w:rsid w:val="008C3E5D"/>
    <w:rsid w:val="008C6749"/>
    <w:rsid w:val="008D1641"/>
    <w:rsid w:val="008D1B67"/>
    <w:rsid w:val="008D4361"/>
    <w:rsid w:val="008D4B80"/>
    <w:rsid w:val="008D550C"/>
    <w:rsid w:val="008D71FA"/>
    <w:rsid w:val="008D7535"/>
    <w:rsid w:val="008E076B"/>
    <w:rsid w:val="008E0B67"/>
    <w:rsid w:val="008E41AA"/>
    <w:rsid w:val="008F01EB"/>
    <w:rsid w:val="008F15EF"/>
    <w:rsid w:val="008F31CA"/>
    <w:rsid w:val="00901CD8"/>
    <w:rsid w:val="00903442"/>
    <w:rsid w:val="00912AE5"/>
    <w:rsid w:val="0091485A"/>
    <w:rsid w:val="00914F70"/>
    <w:rsid w:val="009207A2"/>
    <w:rsid w:val="00924EA2"/>
    <w:rsid w:val="0092719E"/>
    <w:rsid w:val="00932E8C"/>
    <w:rsid w:val="00936013"/>
    <w:rsid w:val="00936DC9"/>
    <w:rsid w:val="00937231"/>
    <w:rsid w:val="009377A5"/>
    <w:rsid w:val="00941A0F"/>
    <w:rsid w:val="00941DB8"/>
    <w:rsid w:val="00941DF7"/>
    <w:rsid w:val="00947A93"/>
    <w:rsid w:val="00952339"/>
    <w:rsid w:val="00957646"/>
    <w:rsid w:val="0096160C"/>
    <w:rsid w:val="00961C52"/>
    <w:rsid w:val="00961DE6"/>
    <w:rsid w:val="009645E8"/>
    <w:rsid w:val="00966CFD"/>
    <w:rsid w:val="00975C24"/>
    <w:rsid w:val="009761B0"/>
    <w:rsid w:val="00977D01"/>
    <w:rsid w:val="0098311C"/>
    <w:rsid w:val="0098385C"/>
    <w:rsid w:val="0098574B"/>
    <w:rsid w:val="00985BE2"/>
    <w:rsid w:val="00985F05"/>
    <w:rsid w:val="00986B7B"/>
    <w:rsid w:val="009909EA"/>
    <w:rsid w:val="00992A41"/>
    <w:rsid w:val="009943BB"/>
    <w:rsid w:val="00995C67"/>
    <w:rsid w:val="00995F33"/>
    <w:rsid w:val="009967A6"/>
    <w:rsid w:val="009A0847"/>
    <w:rsid w:val="009A54C8"/>
    <w:rsid w:val="009A6969"/>
    <w:rsid w:val="009B40E3"/>
    <w:rsid w:val="009B611D"/>
    <w:rsid w:val="009B6D33"/>
    <w:rsid w:val="009C0AC3"/>
    <w:rsid w:val="009C38C3"/>
    <w:rsid w:val="009C3DB0"/>
    <w:rsid w:val="009C43FE"/>
    <w:rsid w:val="009C4684"/>
    <w:rsid w:val="009C4CD8"/>
    <w:rsid w:val="009C5439"/>
    <w:rsid w:val="009C6DE2"/>
    <w:rsid w:val="009D159C"/>
    <w:rsid w:val="009D1DB8"/>
    <w:rsid w:val="009D2DAA"/>
    <w:rsid w:val="009D4ECE"/>
    <w:rsid w:val="009D5CF2"/>
    <w:rsid w:val="009D6BEC"/>
    <w:rsid w:val="009E0DBB"/>
    <w:rsid w:val="009E1FCC"/>
    <w:rsid w:val="009E4F6E"/>
    <w:rsid w:val="009F1100"/>
    <w:rsid w:val="009F2061"/>
    <w:rsid w:val="009F4056"/>
    <w:rsid w:val="009F418C"/>
    <w:rsid w:val="009F4B6F"/>
    <w:rsid w:val="009F5368"/>
    <w:rsid w:val="00A02C2B"/>
    <w:rsid w:val="00A04D8E"/>
    <w:rsid w:val="00A1062D"/>
    <w:rsid w:val="00A10FB8"/>
    <w:rsid w:val="00A1248D"/>
    <w:rsid w:val="00A14944"/>
    <w:rsid w:val="00A20C54"/>
    <w:rsid w:val="00A20D3D"/>
    <w:rsid w:val="00A20D84"/>
    <w:rsid w:val="00A20DF7"/>
    <w:rsid w:val="00A21F3B"/>
    <w:rsid w:val="00A230DE"/>
    <w:rsid w:val="00A24E29"/>
    <w:rsid w:val="00A268A8"/>
    <w:rsid w:val="00A27390"/>
    <w:rsid w:val="00A308FA"/>
    <w:rsid w:val="00A3156D"/>
    <w:rsid w:val="00A36D92"/>
    <w:rsid w:val="00A42F6A"/>
    <w:rsid w:val="00A44960"/>
    <w:rsid w:val="00A476EE"/>
    <w:rsid w:val="00A50707"/>
    <w:rsid w:val="00A512E7"/>
    <w:rsid w:val="00A54C66"/>
    <w:rsid w:val="00A55166"/>
    <w:rsid w:val="00A56D93"/>
    <w:rsid w:val="00A60579"/>
    <w:rsid w:val="00A613DD"/>
    <w:rsid w:val="00A617DA"/>
    <w:rsid w:val="00A634BD"/>
    <w:rsid w:val="00A63A60"/>
    <w:rsid w:val="00A70EF6"/>
    <w:rsid w:val="00A749C0"/>
    <w:rsid w:val="00A7556E"/>
    <w:rsid w:val="00A76B21"/>
    <w:rsid w:val="00A76E39"/>
    <w:rsid w:val="00A775B6"/>
    <w:rsid w:val="00A817A1"/>
    <w:rsid w:val="00A8283F"/>
    <w:rsid w:val="00A92687"/>
    <w:rsid w:val="00A9501F"/>
    <w:rsid w:val="00A970E0"/>
    <w:rsid w:val="00A979AA"/>
    <w:rsid w:val="00AA0E27"/>
    <w:rsid w:val="00AA32D4"/>
    <w:rsid w:val="00AA5B5A"/>
    <w:rsid w:val="00AA5C92"/>
    <w:rsid w:val="00AA6ACB"/>
    <w:rsid w:val="00AB05BE"/>
    <w:rsid w:val="00AB55F2"/>
    <w:rsid w:val="00AC0202"/>
    <w:rsid w:val="00AC1201"/>
    <w:rsid w:val="00AC299B"/>
    <w:rsid w:val="00AC361B"/>
    <w:rsid w:val="00AC4480"/>
    <w:rsid w:val="00AC494F"/>
    <w:rsid w:val="00AC643D"/>
    <w:rsid w:val="00AD03BD"/>
    <w:rsid w:val="00AD0B53"/>
    <w:rsid w:val="00AD10E0"/>
    <w:rsid w:val="00AD1572"/>
    <w:rsid w:val="00AD2FC9"/>
    <w:rsid w:val="00AD68B4"/>
    <w:rsid w:val="00AE171F"/>
    <w:rsid w:val="00AE25BB"/>
    <w:rsid w:val="00AF1581"/>
    <w:rsid w:val="00AF1D8A"/>
    <w:rsid w:val="00AF2F7C"/>
    <w:rsid w:val="00AF522C"/>
    <w:rsid w:val="00B1039F"/>
    <w:rsid w:val="00B15CE8"/>
    <w:rsid w:val="00B17E94"/>
    <w:rsid w:val="00B20C57"/>
    <w:rsid w:val="00B21581"/>
    <w:rsid w:val="00B279F4"/>
    <w:rsid w:val="00B27F2D"/>
    <w:rsid w:val="00B27F73"/>
    <w:rsid w:val="00B31220"/>
    <w:rsid w:val="00B36BA6"/>
    <w:rsid w:val="00B41CCF"/>
    <w:rsid w:val="00B42EF7"/>
    <w:rsid w:val="00B4644C"/>
    <w:rsid w:val="00B4686B"/>
    <w:rsid w:val="00B521D6"/>
    <w:rsid w:val="00B52509"/>
    <w:rsid w:val="00B55333"/>
    <w:rsid w:val="00B55673"/>
    <w:rsid w:val="00B621CB"/>
    <w:rsid w:val="00B6225D"/>
    <w:rsid w:val="00B62D6B"/>
    <w:rsid w:val="00B63BFE"/>
    <w:rsid w:val="00B63D70"/>
    <w:rsid w:val="00B665CF"/>
    <w:rsid w:val="00B67E2A"/>
    <w:rsid w:val="00B7081D"/>
    <w:rsid w:val="00B725E6"/>
    <w:rsid w:val="00B752AE"/>
    <w:rsid w:val="00B774BC"/>
    <w:rsid w:val="00B8449B"/>
    <w:rsid w:val="00B870F2"/>
    <w:rsid w:val="00B876E9"/>
    <w:rsid w:val="00B90712"/>
    <w:rsid w:val="00BA23DE"/>
    <w:rsid w:val="00BA3636"/>
    <w:rsid w:val="00BA3E4A"/>
    <w:rsid w:val="00BA65EC"/>
    <w:rsid w:val="00BB1CA1"/>
    <w:rsid w:val="00BB640F"/>
    <w:rsid w:val="00BB6FF9"/>
    <w:rsid w:val="00BB7718"/>
    <w:rsid w:val="00BB7D68"/>
    <w:rsid w:val="00BC0B38"/>
    <w:rsid w:val="00BC0EFE"/>
    <w:rsid w:val="00BC23E5"/>
    <w:rsid w:val="00BC3D20"/>
    <w:rsid w:val="00BC3FFE"/>
    <w:rsid w:val="00BC6345"/>
    <w:rsid w:val="00BC68B7"/>
    <w:rsid w:val="00BC6F5D"/>
    <w:rsid w:val="00BD304E"/>
    <w:rsid w:val="00BD35FF"/>
    <w:rsid w:val="00BD4E8B"/>
    <w:rsid w:val="00BD6736"/>
    <w:rsid w:val="00BD7EDE"/>
    <w:rsid w:val="00BE0602"/>
    <w:rsid w:val="00BF10DE"/>
    <w:rsid w:val="00BF34B2"/>
    <w:rsid w:val="00BF52BB"/>
    <w:rsid w:val="00BF7F7D"/>
    <w:rsid w:val="00C0215D"/>
    <w:rsid w:val="00C0268E"/>
    <w:rsid w:val="00C028B0"/>
    <w:rsid w:val="00C04DD7"/>
    <w:rsid w:val="00C06483"/>
    <w:rsid w:val="00C15324"/>
    <w:rsid w:val="00C17B6D"/>
    <w:rsid w:val="00C17CC2"/>
    <w:rsid w:val="00C200FE"/>
    <w:rsid w:val="00C2016E"/>
    <w:rsid w:val="00C257F7"/>
    <w:rsid w:val="00C2682F"/>
    <w:rsid w:val="00C275BE"/>
    <w:rsid w:val="00C33F3E"/>
    <w:rsid w:val="00C3563D"/>
    <w:rsid w:val="00C435E8"/>
    <w:rsid w:val="00C55375"/>
    <w:rsid w:val="00C56622"/>
    <w:rsid w:val="00C627FD"/>
    <w:rsid w:val="00C641CC"/>
    <w:rsid w:val="00C657AC"/>
    <w:rsid w:val="00C70FE2"/>
    <w:rsid w:val="00C72421"/>
    <w:rsid w:val="00C7311F"/>
    <w:rsid w:val="00C756B1"/>
    <w:rsid w:val="00C757AC"/>
    <w:rsid w:val="00C81318"/>
    <w:rsid w:val="00C853C9"/>
    <w:rsid w:val="00C8643F"/>
    <w:rsid w:val="00C914E3"/>
    <w:rsid w:val="00C91DBE"/>
    <w:rsid w:val="00C92040"/>
    <w:rsid w:val="00CA28D3"/>
    <w:rsid w:val="00CA71B8"/>
    <w:rsid w:val="00CB15BD"/>
    <w:rsid w:val="00CB39D2"/>
    <w:rsid w:val="00CB5BCE"/>
    <w:rsid w:val="00CB7C4E"/>
    <w:rsid w:val="00CC1A56"/>
    <w:rsid w:val="00CC2ECB"/>
    <w:rsid w:val="00CC6F72"/>
    <w:rsid w:val="00CD042B"/>
    <w:rsid w:val="00CD0784"/>
    <w:rsid w:val="00CD15CF"/>
    <w:rsid w:val="00CD4CCA"/>
    <w:rsid w:val="00CD4D2F"/>
    <w:rsid w:val="00CD636C"/>
    <w:rsid w:val="00CE058A"/>
    <w:rsid w:val="00CE2735"/>
    <w:rsid w:val="00CE6DCB"/>
    <w:rsid w:val="00CE6EF9"/>
    <w:rsid w:val="00CF0D4E"/>
    <w:rsid w:val="00CF2FD0"/>
    <w:rsid w:val="00CF3E4C"/>
    <w:rsid w:val="00CF441F"/>
    <w:rsid w:val="00D02CEE"/>
    <w:rsid w:val="00D066F8"/>
    <w:rsid w:val="00D06B3B"/>
    <w:rsid w:val="00D109F1"/>
    <w:rsid w:val="00D12BF7"/>
    <w:rsid w:val="00D16995"/>
    <w:rsid w:val="00D20714"/>
    <w:rsid w:val="00D25F4A"/>
    <w:rsid w:val="00D3054B"/>
    <w:rsid w:val="00D30A9C"/>
    <w:rsid w:val="00D31296"/>
    <w:rsid w:val="00D32263"/>
    <w:rsid w:val="00D32474"/>
    <w:rsid w:val="00D32DCF"/>
    <w:rsid w:val="00D33B20"/>
    <w:rsid w:val="00D341F7"/>
    <w:rsid w:val="00D36D48"/>
    <w:rsid w:val="00D37FDC"/>
    <w:rsid w:val="00D4105B"/>
    <w:rsid w:val="00D410D3"/>
    <w:rsid w:val="00D43887"/>
    <w:rsid w:val="00D45A7F"/>
    <w:rsid w:val="00D51C6C"/>
    <w:rsid w:val="00D52B4E"/>
    <w:rsid w:val="00D54144"/>
    <w:rsid w:val="00D55D80"/>
    <w:rsid w:val="00D55FE7"/>
    <w:rsid w:val="00D60225"/>
    <w:rsid w:val="00D62A16"/>
    <w:rsid w:val="00D63007"/>
    <w:rsid w:val="00D66944"/>
    <w:rsid w:val="00D67E74"/>
    <w:rsid w:val="00D753E9"/>
    <w:rsid w:val="00D75C6C"/>
    <w:rsid w:val="00D75EBC"/>
    <w:rsid w:val="00D816B5"/>
    <w:rsid w:val="00D81B55"/>
    <w:rsid w:val="00D860F3"/>
    <w:rsid w:val="00D86732"/>
    <w:rsid w:val="00D8782F"/>
    <w:rsid w:val="00D910D8"/>
    <w:rsid w:val="00D91156"/>
    <w:rsid w:val="00D93EBF"/>
    <w:rsid w:val="00D9514A"/>
    <w:rsid w:val="00DA20AB"/>
    <w:rsid w:val="00DA2B5C"/>
    <w:rsid w:val="00DA4147"/>
    <w:rsid w:val="00DA4930"/>
    <w:rsid w:val="00DA4C2D"/>
    <w:rsid w:val="00DA59DA"/>
    <w:rsid w:val="00DA74AF"/>
    <w:rsid w:val="00DA7988"/>
    <w:rsid w:val="00DB0063"/>
    <w:rsid w:val="00DB0BF4"/>
    <w:rsid w:val="00DB0D42"/>
    <w:rsid w:val="00DB107F"/>
    <w:rsid w:val="00DB59AB"/>
    <w:rsid w:val="00DB6346"/>
    <w:rsid w:val="00DC3EA0"/>
    <w:rsid w:val="00DD15F1"/>
    <w:rsid w:val="00DD18C6"/>
    <w:rsid w:val="00DD1BAF"/>
    <w:rsid w:val="00DD2917"/>
    <w:rsid w:val="00DD3B79"/>
    <w:rsid w:val="00DD3CC3"/>
    <w:rsid w:val="00DD5B49"/>
    <w:rsid w:val="00DD62E7"/>
    <w:rsid w:val="00DE1317"/>
    <w:rsid w:val="00DE31A6"/>
    <w:rsid w:val="00DE406A"/>
    <w:rsid w:val="00DF45AC"/>
    <w:rsid w:val="00DF6085"/>
    <w:rsid w:val="00E001A4"/>
    <w:rsid w:val="00E006C9"/>
    <w:rsid w:val="00E01A59"/>
    <w:rsid w:val="00E06544"/>
    <w:rsid w:val="00E10E6A"/>
    <w:rsid w:val="00E11F44"/>
    <w:rsid w:val="00E156ED"/>
    <w:rsid w:val="00E16C7D"/>
    <w:rsid w:val="00E16C8D"/>
    <w:rsid w:val="00E17436"/>
    <w:rsid w:val="00E178D6"/>
    <w:rsid w:val="00E17958"/>
    <w:rsid w:val="00E20B3C"/>
    <w:rsid w:val="00E21672"/>
    <w:rsid w:val="00E24359"/>
    <w:rsid w:val="00E248AB"/>
    <w:rsid w:val="00E25318"/>
    <w:rsid w:val="00E25C8E"/>
    <w:rsid w:val="00E265DD"/>
    <w:rsid w:val="00E27752"/>
    <w:rsid w:val="00E32A1B"/>
    <w:rsid w:val="00E34894"/>
    <w:rsid w:val="00E34B7E"/>
    <w:rsid w:val="00E350C3"/>
    <w:rsid w:val="00E41D32"/>
    <w:rsid w:val="00E42BD7"/>
    <w:rsid w:val="00E44755"/>
    <w:rsid w:val="00E44D4E"/>
    <w:rsid w:val="00E508A8"/>
    <w:rsid w:val="00E515AB"/>
    <w:rsid w:val="00E52AF8"/>
    <w:rsid w:val="00E620C6"/>
    <w:rsid w:val="00E62333"/>
    <w:rsid w:val="00E6258E"/>
    <w:rsid w:val="00E63684"/>
    <w:rsid w:val="00E66396"/>
    <w:rsid w:val="00E70CAB"/>
    <w:rsid w:val="00E714E7"/>
    <w:rsid w:val="00E72104"/>
    <w:rsid w:val="00E74DFB"/>
    <w:rsid w:val="00E772BA"/>
    <w:rsid w:val="00E826B5"/>
    <w:rsid w:val="00E84CA8"/>
    <w:rsid w:val="00E85087"/>
    <w:rsid w:val="00E87716"/>
    <w:rsid w:val="00E9267D"/>
    <w:rsid w:val="00E94C87"/>
    <w:rsid w:val="00E96104"/>
    <w:rsid w:val="00E96569"/>
    <w:rsid w:val="00E9789C"/>
    <w:rsid w:val="00EA1BA4"/>
    <w:rsid w:val="00EA44C5"/>
    <w:rsid w:val="00EB3F15"/>
    <w:rsid w:val="00EB41B2"/>
    <w:rsid w:val="00EB499C"/>
    <w:rsid w:val="00EB6C72"/>
    <w:rsid w:val="00EC029B"/>
    <w:rsid w:val="00EC0A0F"/>
    <w:rsid w:val="00ED0B1B"/>
    <w:rsid w:val="00ED0C3E"/>
    <w:rsid w:val="00ED55AF"/>
    <w:rsid w:val="00ED79A4"/>
    <w:rsid w:val="00EE31D5"/>
    <w:rsid w:val="00EE7FB1"/>
    <w:rsid w:val="00EF120F"/>
    <w:rsid w:val="00EF2007"/>
    <w:rsid w:val="00EF252E"/>
    <w:rsid w:val="00EF3FD2"/>
    <w:rsid w:val="00EF5488"/>
    <w:rsid w:val="00EF60DA"/>
    <w:rsid w:val="00EF7AD2"/>
    <w:rsid w:val="00F01EE2"/>
    <w:rsid w:val="00F0664F"/>
    <w:rsid w:val="00F13078"/>
    <w:rsid w:val="00F242B7"/>
    <w:rsid w:val="00F27B82"/>
    <w:rsid w:val="00F30030"/>
    <w:rsid w:val="00F30061"/>
    <w:rsid w:val="00F30104"/>
    <w:rsid w:val="00F318CC"/>
    <w:rsid w:val="00F32DAD"/>
    <w:rsid w:val="00F40F84"/>
    <w:rsid w:val="00F4515F"/>
    <w:rsid w:val="00F46596"/>
    <w:rsid w:val="00F46ED5"/>
    <w:rsid w:val="00F501C9"/>
    <w:rsid w:val="00F50B35"/>
    <w:rsid w:val="00F51BD0"/>
    <w:rsid w:val="00F535BB"/>
    <w:rsid w:val="00F5472D"/>
    <w:rsid w:val="00F55CBA"/>
    <w:rsid w:val="00F572EA"/>
    <w:rsid w:val="00F608B6"/>
    <w:rsid w:val="00F612C2"/>
    <w:rsid w:val="00F61C4C"/>
    <w:rsid w:val="00F6218F"/>
    <w:rsid w:val="00F623D2"/>
    <w:rsid w:val="00F624A2"/>
    <w:rsid w:val="00F6283F"/>
    <w:rsid w:val="00F64199"/>
    <w:rsid w:val="00F65571"/>
    <w:rsid w:val="00F66911"/>
    <w:rsid w:val="00F66F92"/>
    <w:rsid w:val="00F67FE9"/>
    <w:rsid w:val="00F814F9"/>
    <w:rsid w:val="00F81BD9"/>
    <w:rsid w:val="00F84EE2"/>
    <w:rsid w:val="00F86CC9"/>
    <w:rsid w:val="00F91320"/>
    <w:rsid w:val="00F94A2B"/>
    <w:rsid w:val="00F95E18"/>
    <w:rsid w:val="00F96F25"/>
    <w:rsid w:val="00F97956"/>
    <w:rsid w:val="00FA0575"/>
    <w:rsid w:val="00FA23B0"/>
    <w:rsid w:val="00FA28E8"/>
    <w:rsid w:val="00FA4187"/>
    <w:rsid w:val="00FA58F7"/>
    <w:rsid w:val="00FA7ADA"/>
    <w:rsid w:val="00FA7D88"/>
    <w:rsid w:val="00FB382F"/>
    <w:rsid w:val="00FB448D"/>
    <w:rsid w:val="00FB68A0"/>
    <w:rsid w:val="00FB7336"/>
    <w:rsid w:val="00FB7FAC"/>
    <w:rsid w:val="00FC2722"/>
    <w:rsid w:val="00FC498C"/>
    <w:rsid w:val="00FC7BF9"/>
    <w:rsid w:val="00FD01A5"/>
    <w:rsid w:val="00FD4742"/>
    <w:rsid w:val="00FD7655"/>
    <w:rsid w:val="00FE0347"/>
    <w:rsid w:val="00FE0E3A"/>
    <w:rsid w:val="00FE1367"/>
    <w:rsid w:val="00FE590F"/>
    <w:rsid w:val="00FE6749"/>
    <w:rsid w:val="00FF47DC"/>
    <w:rsid w:val="34C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nhideWhenUsed="0" w:uiPriority="99" w:semiHidden="0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" w:semiHidden="0" w:name="Body Text Indent 2"/>
    <w:lsdException w:qFormat="1" w:unhideWhenUsed="0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DL" w:hAnsi="TimesDL" w:eastAsia="Times New Roman" w:cs="Times New Roman"/>
      <w:kern w:val="1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uppressAutoHyphens w:val="0"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kern w:val="0"/>
      <w:sz w:val="40"/>
      <w:szCs w:val="40"/>
      <w:lang w:eastAsia="ru-RU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uppressAutoHyphens w:val="0"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32"/>
      <w:szCs w:val="32"/>
      <w:lang w:eastAsia="ru-RU"/>
    </w:rPr>
  </w:style>
  <w:style w:type="paragraph" w:styleId="4">
    <w:name w:val="heading 3"/>
    <w:basedOn w:val="1"/>
    <w:next w:val="1"/>
    <w:link w:val="39"/>
    <w:unhideWhenUsed/>
    <w:qFormat/>
    <w:uiPriority w:val="0"/>
    <w:pPr>
      <w:keepNext/>
      <w:keepLines/>
      <w:suppressAutoHyphens w:val="0"/>
      <w:spacing w:before="160" w:after="80"/>
      <w:outlineLvl w:val="2"/>
    </w:pPr>
    <w:rPr>
      <w:rFonts w:ascii="Times New Roman" w:hAnsi="Times New Roman" w:eastAsiaTheme="majorEastAsia" w:cstheme="majorBidi"/>
      <w:color w:val="376092" w:themeColor="accent1" w:themeShade="BF"/>
      <w:kern w:val="0"/>
      <w:sz w:val="28"/>
      <w:szCs w:val="28"/>
      <w:lang w:eastAsia="ru-RU"/>
    </w:rPr>
  </w:style>
  <w:style w:type="paragraph" w:styleId="5">
    <w:name w:val="heading 4"/>
    <w:basedOn w:val="1"/>
    <w:next w:val="1"/>
    <w:link w:val="40"/>
    <w:semiHidden/>
    <w:unhideWhenUsed/>
    <w:qFormat/>
    <w:uiPriority w:val="9"/>
    <w:pPr>
      <w:keepNext/>
      <w:keepLines/>
      <w:suppressAutoHyphens w:val="0"/>
      <w:spacing w:before="80" w:after="40"/>
      <w:outlineLvl w:val="3"/>
    </w:pPr>
    <w:rPr>
      <w:rFonts w:ascii="Times New Roman" w:hAnsi="Times New Roman" w:eastAsiaTheme="majorEastAsia" w:cstheme="majorBidi"/>
      <w:i/>
      <w:iCs/>
      <w:color w:val="376092" w:themeColor="accent1" w:themeShade="BF"/>
      <w:kern w:val="0"/>
      <w:sz w:val="24"/>
      <w:lang w:eastAsia="ru-RU"/>
    </w:rPr>
  </w:style>
  <w:style w:type="paragraph" w:styleId="6">
    <w:name w:val="heading 5"/>
    <w:basedOn w:val="1"/>
    <w:next w:val="1"/>
    <w:link w:val="41"/>
    <w:semiHidden/>
    <w:unhideWhenUsed/>
    <w:qFormat/>
    <w:uiPriority w:val="9"/>
    <w:pPr>
      <w:keepNext/>
      <w:keepLines/>
      <w:suppressAutoHyphens w:val="0"/>
      <w:spacing w:before="80" w:after="40"/>
      <w:outlineLvl w:val="4"/>
    </w:pPr>
    <w:rPr>
      <w:rFonts w:ascii="Times New Roman" w:hAnsi="Times New Roman" w:eastAsiaTheme="majorEastAsia" w:cstheme="majorBidi"/>
      <w:color w:val="376092" w:themeColor="accent1" w:themeShade="BF"/>
      <w:kern w:val="0"/>
      <w:sz w:val="24"/>
      <w:lang w:eastAsia="ru-RU"/>
    </w:rPr>
  </w:style>
  <w:style w:type="paragraph" w:styleId="7">
    <w:name w:val="heading 6"/>
    <w:basedOn w:val="1"/>
    <w:next w:val="1"/>
    <w:link w:val="42"/>
    <w:semiHidden/>
    <w:unhideWhenUsed/>
    <w:qFormat/>
    <w:uiPriority w:val="9"/>
    <w:pPr>
      <w:keepNext/>
      <w:keepLines/>
      <w:suppressAutoHyphens w:val="0"/>
      <w:spacing w:before="40"/>
      <w:outlineLvl w:val="5"/>
    </w:pPr>
    <w:rPr>
      <w:rFonts w:ascii="Times New Roman" w:hAnsi="Times New Roman" w:eastAsiaTheme="majorEastAsia" w:cstheme="majorBidi"/>
      <w:i/>
      <w:iCs/>
      <w:color w:val="595959" w:themeColor="text1" w:themeTint="A6"/>
      <w:kern w:val="0"/>
      <w:sz w:val="24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43"/>
    <w:semiHidden/>
    <w:unhideWhenUsed/>
    <w:qFormat/>
    <w:uiPriority w:val="9"/>
    <w:pPr>
      <w:keepNext/>
      <w:keepLines/>
      <w:suppressAutoHyphens w:val="0"/>
      <w:spacing w:before="40"/>
      <w:outlineLvl w:val="6"/>
    </w:pPr>
    <w:rPr>
      <w:rFonts w:ascii="Times New Roman" w:hAnsi="Times New Roman" w:eastAsiaTheme="majorEastAsia" w:cstheme="majorBidi"/>
      <w:color w:val="595959" w:themeColor="text1" w:themeTint="A6"/>
      <w:kern w:val="0"/>
      <w:sz w:val="24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4"/>
    <w:semiHidden/>
    <w:unhideWhenUsed/>
    <w:qFormat/>
    <w:uiPriority w:val="9"/>
    <w:pPr>
      <w:keepNext/>
      <w:keepLines/>
      <w:suppressAutoHyphens w:val="0"/>
      <w:outlineLvl w:val="7"/>
    </w:pPr>
    <w:rPr>
      <w:rFonts w:ascii="Times New Roman" w:hAnsi="Times New Roman" w:eastAsiaTheme="majorEastAsia" w:cstheme="majorBidi"/>
      <w:i/>
      <w:iCs/>
      <w:color w:val="262626" w:themeColor="text1" w:themeTint="D9"/>
      <w:kern w:val="0"/>
      <w:sz w:val="24"/>
      <w:lang w:eastAsia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5"/>
    <w:semiHidden/>
    <w:unhideWhenUsed/>
    <w:qFormat/>
    <w:uiPriority w:val="9"/>
    <w:pPr>
      <w:keepNext/>
      <w:keepLines/>
      <w:suppressAutoHyphens w:val="0"/>
      <w:outlineLvl w:val="8"/>
    </w:pPr>
    <w:rPr>
      <w:rFonts w:ascii="Times New Roman" w:hAnsi="Times New Roman" w:eastAsiaTheme="majorEastAsia" w:cstheme="majorBidi"/>
      <w:color w:val="262626" w:themeColor="text1" w:themeTint="D9"/>
      <w:kern w:val="0"/>
      <w:sz w:val="24"/>
      <w:lang w:eastAsia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Balloon Text"/>
    <w:basedOn w:val="1"/>
    <w:link w:val="3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7">
    <w:name w:val="Body Text Indent 3"/>
    <w:basedOn w:val="1"/>
    <w:link w:val="74"/>
    <w:qFormat/>
    <w:uiPriority w:val="99"/>
    <w:pPr>
      <w:ind w:firstLine="708"/>
      <w:jc w:val="both"/>
    </w:pPr>
    <w:rPr>
      <w:rFonts w:ascii="Times New Roman" w:hAnsi="Times New Roman"/>
      <w:kern w:val="0"/>
      <w:sz w:val="24"/>
      <w:lang w:eastAsia="ru-RU"/>
    </w:rPr>
  </w:style>
  <w:style w:type="paragraph" w:styleId="18">
    <w:name w:val="caption"/>
    <w:basedOn w:val="1"/>
    <w:qFormat/>
    <w:uiPriority w:val="99"/>
    <w:pPr>
      <w:suppressLineNumbers/>
      <w:spacing w:before="120" w:after="120" w:line="276" w:lineRule="auto"/>
    </w:pPr>
    <w:rPr>
      <w:rFonts w:cs="Arial" w:asciiTheme="minorHAnsi" w:hAnsiTheme="minorHAnsi" w:eastAsiaTheme="minorHAnsi"/>
      <w:i/>
      <w:iCs/>
      <w:kern w:val="0"/>
      <w:sz w:val="24"/>
      <w:szCs w:val="24"/>
      <w:lang w:eastAsia="en-US"/>
    </w:rPr>
  </w:style>
  <w:style w:type="paragraph" w:styleId="19">
    <w:name w:val="annotation text"/>
    <w:basedOn w:val="1"/>
    <w:link w:val="88"/>
    <w:semiHidden/>
    <w:unhideWhenUsed/>
    <w:qFormat/>
    <w:uiPriority w:val="99"/>
  </w:style>
  <w:style w:type="paragraph" w:styleId="20">
    <w:name w:val="index 1"/>
    <w:basedOn w:val="1"/>
    <w:next w:val="1"/>
    <w:autoRedefine/>
    <w:semiHidden/>
    <w:unhideWhenUsed/>
    <w:qFormat/>
    <w:uiPriority w:val="99"/>
    <w:pPr>
      <w:suppressAutoHyphens w:val="0"/>
      <w:ind w:left="240" w:hanging="240"/>
    </w:pPr>
    <w:rPr>
      <w:rFonts w:ascii="Times New Roman" w:hAnsi="Times New Roman"/>
      <w:kern w:val="0"/>
      <w:sz w:val="24"/>
      <w:lang w:eastAsia="ru-RU"/>
    </w:rPr>
  </w:style>
  <w:style w:type="paragraph" w:styleId="21">
    <w:name w:val="annotation subject"/>
    <w:basedOn w:val="19"/>
    <w:next w:val="19"/>
    <w:link w:val="89"/>
    <w:semiHidden/>
    <w:unhideWhenUsed/>
    <w:qFormat/>
    <w:uiPriority w:val="99"/>
    <w:rPr>
      <w:b/>
      <w:bCs/>
    </w:rPr>
  </w:style>
  <w:style w:type="paragraph" w:styleId="22">
    <w:name w:val="header"/>
    <w:basedOn w:val="1"/>
    <w:link w:val="85"/>
    <w:semiHidden/>
    <w:unhideWhenUsed/>
    <w:qFormat/>
    <w:uiPriority w:val="99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kern w:val="0"/>
      <w:sz w:val="24"/>
      <w:lang w:eastAsia="ru-RU"/>
    </w:rPr>
  </w:style>
  <w:style w:type="paragraph" w:styleId="23">
    <w:name w:val="Body Text"/>
    <w:basedOn w:val="1"/>
    <w:link w:val="70"/>
    <w:qFormat/>
    <w:uiPriority w:val="99"/>
    <w:pPr>
      <w:jc w:val="both"/>
    </w:pPr>
    <w:rPr>
      <w:rFonts w:ascii="Times New Roman" w:hAnsi="Times New Roman"/>
      <w:kern w:val="0"/>
      <w:sz w:val="24"/>
      <w:lang w:eastAsia="ru-RU"/>
    </w:rPr>
  </w:style>
  <w:style w:type="paragraph" w:styleId="24">
    <w:name w:val="index heading"/>
    <w:basedOn w:val="1"/>
    <w:qFormat/>
    <w:uiPriority w:val="99"/>
    <w:pPr>
      <w:suppressLineNumbers/>
      <w:spacing w:after="200" w:line="276" w:lineRule="auto"/>
    </w:pPr>
    <w:rPr>
      <w:rFonts w:cs="Arial" w:asciiTheme="minorHAnsi" w:hAnsiTheme="minorHAnsi" w:eastAsiaTheme="minorHAnsi"/>
      <w:kern w:val="0"/>
      <w:sz w:val="22"/>
      <w:szCs w:val="22"/>
      <w:lang w:eastAsia="en-US"/>
    </w:rPr>
  </w:style>
  <w:style w:type="paragraph" w:styleId="25">
    <w:name w:val="Body Text Indent"/>
    <w:basedOn w:val="1"/>
    <w:link w:val="72"/>
    <w:qFormat/>
    <w:uiPriority w:val="99"/>
    <w:pPr>
      <w:jc w:val="both"/>
    </w:pPr>
    <w:rPr>
      <w:rFonts w:ascii="Times New Roman" w:hAnsi="Times New Roman"/>
      <w:kern w:val="0"/>
      <w:lang w:eastAsia="ru-RU"/>
    </w:rPr>
  </w:style>
  <w:style w:type="paragraph" w:styleId="26">
    <w:name w:val="Title"/>
    <w:basedOn w:val="1"/>
    <w:next w:val="1"/>
    <w:link w:val="47"/>
    <w:qFormat/>
    <w:uiPriority w:val="99"/>
    <w:pPr>
      <w:suppressAutoHyphens w:val="0"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paragraph" w:styleId="27">
    <w:name w:val="footer"/>
    <w:basedOn w:val="1"/>
    <w:link w:val="86"/>
    <w:semiHidden/>
    <w:unhideWhenUsed/>
    <w:qFormat/>
    <w:uiPriority w:val="99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kern w:val="0"/>
      <w:sz w:val="24"/>
      <w:lang w:eastAsia="ru-RU"/>
    </w:rPr>
  </w:style>
  <w:style w:type="paragraph" w:styleId="28">
    <w:name w:val="List"/>
    <w:basedOn w:val="23"/>
    <w:qFormat/>
    <w:uiPriority w:val="99"/>
    <w:pPr>
      <w:spacing w:after="140" w:line="276" w:lineRule="auto"/>
      <w:jc w:val="left"/>
    </w:pPr>
    <w:rPr>
      <w:rFonts w:cs="Arial" w:asciiTheme="minorHAnsi" w:hAnsiTheme="minorHAnsi" w:eastAsiaTheme="minorHAnsi"/>
      <w:sz w:val="22"/>
      <w:szCs w:val="22"/>
      <w:lang w:eastAsia="en-US"/>
    </w:rPr>
  </w:style>
  <w:style w:type="paragraph" w:styleId="29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styleId="30">
    <w:name w:val="Body Text Indent 2"/>
    <w:basedOn w:val="1"/>
    <w:link w:val="56"/>
    <w:qFormat/>
    <w:uiPriority w:val="9"/>
    <w:pPr>
      <w:ind w:left="180" w:hanging="180"/>
      <w:jc w:val="both"/>
    </w:pPr>
    <w:rPr>
      <w:rFonts w:asciiTheme="minorHAnsi" w:hAnsiTheme="minorHAnsi" w:eastAsiaTheme="minorHAnsi" w:cstheme="minorBidi"/>
      <w:b/>
      <w:bCs/>
      <w:kern w:val="0"/>
      <w:sz w:val="36"/>
      <w:szCs w:val="36"/>
      <w:lang w:eastAsia="en-US"/>
    </w:rPr>
  </w:style>
  <w:style w:type="paragraph" w:styleId="31">
    <w:name w:val="Subtitle"/>
    <w:basedOn w:val="1"/>
    <w:next w:val="1"/>
    <w:link w:val="48"/>
    <w:qFormat/>
    <w:uiPriority w:val="11"/>
    <w:pPr>
      <w:suppressAutoHyphens w:val="0"/>
    </w:pPr>
    <w:rPr>
      <w:rFonts w:ascii="Times New Roman" w:hAnsi="Times New Roman"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32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3">
    <w:name w:val="ConsPlusNormal"/>
    <w:next w:val="1"/>
    <w:link w:val="87"/>
    <w:qFormat/>
    <w:uiPriority w:val="0"/>
    <w:pPr>
      <w:widowControl w:val="0"/>
      <w:suppressAutoHyphens/>
      <w:spacing w:after="0" w:line="240" w:lineRule="auto"/>
      <w:ind w:firstLine="720"/>
    </w:pPr>
    <w:rPr>
      <w:rFonts w:ascii="Arial" w:hAnsi="Arial" w:eastAsia="Arial" w:cs="Times New Roman"/>
      <w:kern w:val="1"/>
      <w:sz w:val="20"/>
      <w:szCs w:val="20"/>
      <w:lang w:val="ru-RU" w:eastAsia="en-US" w:bidi="ar-SA"/>
    </w:rPr>
  </w:style>
  <w:style w:type="character" w:customStyle="1" w:styleId="34">
    <w:name w:val="Текст выноски Знак"/>
    <w:basedOn w:val="11"/>
    <w:link w:val="16"/>
    <w:semiHidden/>
    <w:qFormat/>
    <w:uiPriority w:val="99"/>
    <w:rPr>
      <w:rFonts w:ascii="Tahoma" w:hAnsi="Tahoma" w:eastAsia="Times New Roman" w:cs="Tahoma"/>
      <w:kern w:val="1"/>
      <w:sz w:val="16"/>
      <w:szCs w:val="16"/>
      <w:lang w:eastAsia="ar-SA"/>
    </w:rPr>
  </w:style>
  <w:style w:type="table" w:customStyle="1" w:styleId="35">
    <w:name w:val="Сетка таблицы1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  <w:lang w:eastAsia="ru-RU"/>
    </w:rPr>
  </w:style>
  <w:style w:type="character" w:customStyle="1" w:styleId="38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ru-RU"/>
    </w:rPr>
  </w:style>
  <w:style w:type="character" w:customStyle="1" w:styleId="39">
    <w:name w:val="Заголовок 3 Знак"/>
    <w:basedOn w:val="11"/>
    <w:link w:val="4"/>
    <w:qFormat/>
    <w:uiPriority w:val="0"/>
    <w:rPr>
      <w:rFonts w:ascii="Times New Roman" w:hAnsi="Times New Roman" w:eastAsiaTheme="majorEastAsia" w:cstheme="majorBidi"/>
      <w:color w:val="376092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11"/>
    <w:link w:val="5"/>
    <w:semiHidden/>
    <w:qFormat/>
    <w:uiPriority w:val="9"/>
    <w:rPr>
      <w:rFonts w:ascii="Times New Roman" w:hAnsi="Times New Roman" w:eastAsiaTheme="majorEastAsia" w:cstheme="majorBidi"/>
      <w:i/>
      <w:iCs/>
      <w:color w:val="376092" w:themeColor="accent1" w:themeShade="BF"/>
      <w:sz w:val="24"/>
      <w:szCs w:val="20"/>
      <w:lang w:eastAsia="ru-RU"/>
    </w:rPr>
  </w:style>
  <w:style w:type="character" w:customStyle="1" w:styleId="41">
    <w:name w:val="Заголовок 5 Знак"/>
    <w:basedOn w:val="11"/>
    <w:link w:val="6"/>
    <w:semiHidden/>
    <w:qFormat/>
    <w:uiPriority w:val="9"/>
    <w:rPr>
      <w:rFonts w:ascii="Times New Roman" w:hAnsi="Times New Roman" w:eastAsiaTheme="majorEastAsia" w:cstheme="majorBidi"/>
      <w:color w:val="376092" w:themeColor="accent1" w:themeShade="BF"/>
      <w:sz w:val="24"/>
      <w:szCs w:val="20"/>
      <w:lang w:eastAsia="ru-RU"/>
    </w:rPr>
  </w:style>
  <w:style w:type="character" w:customStyle="1" w:styleId="42">
    <w:name w:val="Заголовок 6 Знак"/>
    <w:basedOn w:val="11"/>
    <w:link w:val="7"/>
    <w:semiHidden/>
    <w:qFormat/>
    <w:uiPriority w:val="9"/>
    <w:rPr>
      <w:rFonts w:ascii="Times New Roman" w:hAnsi="Times New Roman" w:eastAsiaTheme="majorEastAsia" w:cstheme="majorBidi"/>
      <w:i/>
      <w:iCs/>
      <w:color w:val="595959" w:themeColor="text1" w:themeTint="A6"/>
      <w:sz w:val="24"/>
      <w:szCs w:val="20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Заголовок 7 Знак"/>
    <w:basedOn w:val="11"/>
    <w:link w:val="8"/>
    <w:semiHidden/>
    <w:uiPriority w:val="9"/>
    <w:rPr>
      <w:rFonts w:ascii="Times New Roman" w:hAnsi="Times New Roman" w:eastAsiaTheme="majorEastAsia" w:cstheme="majorBidi"/>
      <w:color w:val="595959" w:themeColor="text1" w:themeTint="A6"/>
      <w:sz w:val="24"/>
      <w:szCs w:val="20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4">
    <w:name w:val="Заголовок 8 Знак"/>
    <w:basedOn w:val="11"/>
    <w:link w:val="9"/>
    <w:semiHidden/>
    <w:qFormat/>
    <w:uiPriority w:val="9"/>
    <w:rPr>
      <w:rFonts w:ascii="Times New Roman" w:hAnsi="Times New Roman" w:eastAsiaTheme="majorEastAsia" w:cstheme="majorBidi"/>
      <w:i/>
      <w:iCs/>
      <w:color w:val="262626" w:themeColor="text1" w:themeTint="D9"/>
      <w:sz w:val="24"/>
      <w:szCs w:val="20"/>
      <w:lang w:eastAsia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Заголовок 9 Знак"/>
    <w:basedOn w:val="11"/>
    <w:link w:val="10"/>
    <w:semiHidden/>
    <w:qFormat/>
    <w:uiPriority w:val="9"/>
    <w:rPr>
      <w:rFonts w:ascii="Times New Roman" w:hAnsi="Times New Roman" w:eastAsiaTheme="majorEastAsia" w:cstheme="majorBidi"/>
      <w:color w:val="262626" w:themeColor="text1" w:themeTint="D9"/>
      <w:sz w:val="24"/>
      <w:szCs w:val="20"/>
      <w:lang w:eastAsia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Название Знак"/>
    <w:basedOn w:val="11"/>
    <w:qFormat/>
    <w:uiPriority w:val="9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customStyle="1" w:styleId="47">
    <w:name w:val="Название Знак1"/>
    <w:basedOn w:val="11"/>
    <w:link w:val="26"/>
    <w:qFormat/>
    <w:uiPriority w:val="99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character" w:customStyle="1" w:styleId="48">
    <w:name w:val="Подзаголовок Знак"/>
    <w:basedOn w:val="11"/>
    <w:link w:val="31"/>
    <w:qFormat/>
    <w:uiPriority w:val="11"/>
    <w:rPr>
      <w:rFonts w:ascii="Times New Roman" w:hAnsi="Times New Roman" w:eastAsiaTheme="majorEastAsia" w:cstheme="majorBidi"/>
      <w:color w:val="595959" w:themeColor="text1" w:themeTint="A6"/>
      <w:spacing w:val="15"/>
      <w:sz w:val="28"/>
      <w:szCs w:val="28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9">
    <w:name w:val="Quote"/>
    <w:basedOn w:val="1"/>
    <w:next w:val="1"/>
    <w:link w:val="50"/>
    <w:qFormat/>
    <w:uiPriority w:val="29"/>
    <w:pPr>
      <w:suppressAutoHyphens w:val="0"/>
      <w:spacing w:before="160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Цитата 2 Знак"/>
    <w:basedOn w:val="11"/>
    <w:link w:val="49"/>
    <w:qFormat/>
    <w:uiPriority w:val="29"/>
    <w:rPr>
      <w:rFonts w:ascii="Times New Roman" w:hAnsi="Times New Roman" w:eastAsia="Times New Roman" w:cs="Times New Roman"/>
      <w:i/>
      <w:iCs/>
      <w:color w:val="404040" w:themeColor="text1" w:themeTint="BF"/>
      <w:sz w:val="24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376092" w:themeColor="accent1" w:themeShade="BF"/>
      <w:kern w:val="0"/>
      <w:sz w:val="24"/>
      <w:lang w:eastAsia="ru-RU"/>
    </w:rPr>
  </w:style>
  <w:style w:type="character" w:customStyle="1" w:styleId="53">
    <w:name w:val="Выделенная цитата Знак"/>
    <w:basedOn w:val="11"/>
    <w:link w:val="52"/>
    <w:qFormat/>
    <w:uiPriority w:val="30"/>
    <w:rPr>
      <w:rFonts w:ascii="Times New Roman" w:hAnsi="Times New Roman" w:eastAsia="Times New Roman" w:cs="Times New Roman"/>
      <w:i/>
      <w:iCs/>
      <w:color w:val="376092" w:themeColor="accent1" w:themeShade="BF"/>
      <w:sz w:val="24"/>
      <w:szCs w:val="20"/>
      <w:lang w:eastAsia="ru-RU"/>
    </w:rPr>
  </w:style>
  <w:style w:type="character" w:customStyle="1" w:styleId="54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paragraph" w:customStyle="1" w:styleId="55">
    <w:name w:val="ConsPlusTitle"/>
    <w:qFormat/>
    <w:uiPriority w:val="99"/>
    <w:pPr>
      <w:suppressAutoHyphens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56">
    <w:name w:val="Основной текст с отступом 2 Знак1"/>
    <w:basedOn w:val="11"/>
    <w:link w:val="30"/>
    <w:qFormat/>
    <w:uiPriority w:val="9"/>
    <w:rPr>
      <w:b/>
      <w:bCs/>
      <w:sz w:val="36"/>
      <w:szCs w:val="36"/>
    </w:rPr>
  </w:style>
  <w:style w:type="character" w:customStyle="1" w:styleId="57">
    <w:name w:val="Интернет-ссылка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58">
    <w:name w:val="okved"/>
    <w:basedOn w:val="11"/>
    <w:qFormat/>
    <w:uiPriority w:val="0"/>
  </w:style>
  <w:style w:type="character" w:customStyle="1" w:styleId="59">
    <w:name w:val="js-phone-number"/>
    <w:basedOn w:val="11"/>
    <w:qFormat/>
    <w:uiPriority w:val="0"/>
  </w:style>
  <w:style w:type="character" w:customStyle="1" w:styleId="60">
    <w:name w:val="Текст выноски Знак1"/>
    <w:basedOn w:val="11"/>
    <w:semiHidden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character" w:styleId="61">
    <w:name w:val="Placeholder Text"/>
    <w:basedOn w:val="11"/>
    <w:unhideWhenUsed/>
    <w:qFormat/>
    <w:uiPriority w:val="99"/>
    <w:rPr>
      <w:color w:val="808080"/>
    </w:rPr>
  </w:style>
  <w:style w:type="character" w:customStyle="1" w:styleId="62">
    <w:name w:val="Основной текст Знак"/>
    <w:basedOn w:val="11"/>
    <w:qFormat/>
    <w:uiPriority w:val="99"/>
    <w:rPr>
      <w:sz w:val="24"/>
    </w:rPr>
  </w:style>
  <w:style w:type="character" w:customStyle="1" w:styleId="63">
    <w:name w:val="Основной текст с отступом Знак"/>
    <w:basedOn w:val="11"/>
    <w:qFormat/>
    <w:uiPriority w:val="99"/>
  </w:style>
  <w:style w:type="character" w:customStyle="1" w:styleId="64">
    <w:name w:val="Основной текст с отступом 2 Знак"/>
    <w:basedOn w:val="11"/>
    <w:qFormat/>
    <w:uiPriority w:val="99"/>
  </w:style>
  <w:style w:type="character" w:customStyle="1" w:styleId="65">
    <w:name w:val="Основной текст с отступом 3 Знак"/>
    <w:basedOn w:val="11"/>
    <w:qFormat/>
    <w:uiPriority w:val="99"/>
    <w:rPr>
      <w:sz w:val="24"/>
    </w:rPr>
  </w:style>
  <w:style w:type="character" w:customStyle="1" w:styleId="66">
    <w:name w:val="Заголовок Знак1"/>
    <w:basedOn w:val="11"/>
    <w:qFormat/>
    <w:locked/>
    <w:uiPriority w:val="99"/>
    <w:rPr>
      <w:rFonts w:ascii="Liberation Sans" w:hAnsi="Liberation Sans" w:eastAsia="Microsoft YaHei" w:cs="Arial"/>
      <w:sz w:val="28"/>
      <w:szCs w:val="28"/>
      <w:lang w:eastAsia="en-US"/>
    </w:rPr>
  </w:style>
  <w:style w:type="character" w:customStyle="1" w:styleId="67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8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9">
    <w:name w:val="Заголовок Знак2"/>
    <w:basedOn w:val="11"/>
    <w:uiPriority w:val="99"/>
    <w:rPr>
      <w:rFonts w:ascii="Liberation Sans" w:hAnsi="Liberation Sans" w:eastAsia="Microsoft YaHei" w:cs="Arial"/>
      <w:sz w:val="28"/>
      <w:szCs w:val="28"/>
    </w:rPr>
  </w:style>
  <w:style w:type="character" w:customStyle="1" w:styleId="70">
    <w:name w:val="Основной текст Знак1"/>
    <w:basedOn w:val="11"/>
    <w:link w:val="23"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71">
    <w:name w:val="Заголовок1"/>
    <w:basedOn w:val="1"/>
    <w:next w:val="23"/>
    <w:qFormat/>
    <w:uiPriority w:val="99"/>
    <w:pPr>
      <w:keepNext/>
      <w:spacing w:before="240" w:after="120"/>
    </w:pPr>
    <w:rPr>
      <w:rFonts w:ascii="Liberation Sans" w:hAnsi="Liberation Sans" w:eastAsia="Microsoft YaHei" w:cs="Arial"/>
      <w:kern w:val="0"/>
      <w:sz w:val="28"/>
      <w:szCs w:val="28"/>
      <w:lang w:eastAsia="ru-RU"/>
    </w:rPr>
  </w:style>
  <w:style w:type="character" w:customStyle="1" w:styleId="72">
    <w:name w:val="Основной текст с отступом Знак1"/>
    <w:basedOn w:val="11"/>
    <w:link w:val="2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3">
    <w:name w:val="Основной текст с отступом 2 Знак2"/>
    <w:basedOn w:val="11"/>
    <w:qFormat/>
    <w:uiPriority w:val="9"/>
    <w:rPr>
      <w:rFonts w:ascii="TimesDL" w:hAnsi="TimesDL" w:eastAsia="Times New Roman" w:cs="Times New Roman"/>
      <w:kern w:val="1"/>
      <w:sz w:val="20"/>
      <w:szCs w:val="20"/>
      <w:lang w:eastAsia="ar-SA"/>
    </w:rPr>
  </w:style>
  <w:style w:type="character" w:customStyle="1" w:styleId="74">
    <w:name w:val="Основной текст с отступом 3 Знак1"/>
    <w:basedOn w:val="11"/>
    <w:link w:val="17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75">
    <w:name w:val="ConsPlusCell"/>
    <w:qFormat/>
    <w:uiPriority w:val="99"/>
    <w:pPr>
      <w:suppressAutoHyphens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76">
    <w:name w:val="No Spacing"/>
    <w:qFormat/>
    <w:uiPriority w:val="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77">
    <w:name w:val="msonormal"/>
    <w:basedOn w:val="1"/>
    <w:qFormat/>
    <w:uiPriority w:val="99"/>
    <w:pPr>
      <w:spacing w:beforeAutospacing="1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78">
    <w:name w:val="Заголовок 11"/>
    <w:basedOn w:val="1"/>
    <w:next w:val="1"/>
    <w:qFormat/>
    <w:uiPriority w:val="99"/>
    <w:pPr>
      <w:keepNext/>
      <w:ind w:left="360"/>
      <w:jc w:val="center"/>
      <w:outlineLvl w:val="0"/>
    </w:pPr>
    <w:rPr>
      <w:rFonts w:ascii="Times New Roman" w:hAnsi="Times New Roman"/>
      <w:b/>
      <w:kern w:val="0"/>
      <w:sz w:val="24"/>
      <w:lang w:eastAsia="ru-RU"/>
    </w:rPr>
  </w:style>
  <w:style w:type="paragraph" w:customStyle="1" w:styleId="79">
    <w:name w:val="Заголовок 21"/>
    <w:basedOn w:val="1"/>
    <w:qFormat/>
    <w:uiPriority w:val="9"/>
    <w:pPr>
      <w:spacing w:beforeAutospacing="1" w:afterAutospacing="1"/>
      <w:outlineLvl w:val="1"/>
    </w:pPr>
    <w:rPr>
      <w:rFonts w:ascii="Times New Roman" w:hAnsi="Times New Roman"/>
      <w:b/>
      <w:bCs/>
      <w:kern w:val="0"/>
      <w:sz w:val="36"/>
      <w:szCs w:val="36"/>
      <w:lang w:eastAsia="ru-RU"/>
    </w:rPr>
  </w:style>
  <w:style w:type="paragraph" w:customStyle="1" w:styleId="80">
    <w:name w:val="Заголовок 31"/>
    <w:basedOn w:val="1"/>
    <w:next w:val="1"/>
    <w:qFormat/>
    <w:uiPriority w:val="99"/>
    <w:pPr>
      <w:keepNext/>
      <w:ind w:left="-284" w:right="46" w:hanging="1133"/>
      <w:jc w:val="center"/>
      <w:outlineLvl w:val="2"/>
    </w:pPr>
    <w:rPr>
      <w:rFonts w:ascii="Times New Roman" w:hAnsi="Times New Roman"/>
      <w:spacing w:val="10"/>
      <w:kern w:val="0"/>
      <w:sz w:val="32"/>
      <w:lang w:eastAsia="ru-RU"/>
    </w:rPr>
  </w:style>
  <w:style w:type="paragraph" w:customStyle="1" w:styleId="81">
    <w:name w:val="Название объекта1"/>
    <w:basedOn w:val="1"/>
    <w:qFormat/>
    <w:uiPriority w:val="99"/>
    <w:pPr>
      <w:suppressLineNumbers/>
      <w:spacing w:before="120" w:after="120"/>
    </w:pPr>
    <w:rPr>
      <w:rFonts w:ascii="Times New Roman" w:hAnsi="Times New Roman" w:cs="Arial"/>
      <w:i/>
      <w:iCs/>
      <w:kern w:val="0"/>
      <w:sz w:val="24"/>
      <w:szCs w:val="24"/>
      <w:lang w:eastAsia="ru-RU"/>
    </w:rPr>
  </w:style>
  <w:style w:type="paragraph" w:customStyle="1" w:styleId="82">
    <w:name w:val="Содержимое таблицы"/>
    <w:basedOn w:val="1"/>
    <w:qFormat/>
    <w:uiPriority w:val="0"/>
    <w:pPr>
      <w:widowControl w:val="0"/>
      <w:suppressLineNumbers/>
    </w:pPr>
    <w:rPr>
      <w:rFonts w:ascii="Times New Roman" w:hAnsi="Times New Roman"/>
      <w:kern w:val="0"/>
      <w:sz w:val="24"/>
      <w:lang w:eastAsia="ru-RU"/>
    </w:rPr>
  </w:style>
  <w:style w:type="paragraph" w:customStyle="1" w:styleId="83">
    <w:name w:val="Заголовок таблицы"/>
    <w:basedOn w:val="82"/>
    <w:qFormat/>
    <w:uiPriority w:val="0"/>
    <w:pPr>
      <w:jc w:val="center"/>
    </w:pPr>
    <w:rPr>
      <w:b/>
      <w:bCs/>
    </w:rPr>
  </w:style>
  <w:style w:type="table" w:customStyle="1" w:styleId="84">
    <w:name w:val="Сетка таблицы2"/>
    <w:basedOn w:val="12"/>
    <w:qFormat/>
    <w:uiPriority w:val="59"/>
    <w:pPr>
      <w:suppressAutoHyphens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5">
    <w:name w:val="Верхний колонтитул Знак"/>
    <w:basedOn w:val="11"/>
    <w:link w:val="22"/>
    <w:semiHidden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86">
    <w:name w:val="Нижний колонтитул Знак"/>
    <w:basedOn w:val="11"/>
    <w:link w:val="27"/>
    <w:semiHidden/>
    <w:qFormat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87">
    <w:name w:val="ConsPlusNormal Знак"/>
    <w:link w:val="33"/>
    <w:qFormat/>
    <w:locked/>
    <w:uiPriority w:val="0"/>
    <w:rPr>
      <w:rFonts w:ascii="Arial" w:hAnsi="Arial" w:eastAsia="Arial" w:cs="Times New Roman"/>
      <w:kern w:val="1"/>
      <w:sz w:val="20"/>
      <w:szCs w:val="20"/>
    </w:rPr>
  </w:style>
  <w:style w:type="character" w:customStyle="1" w:styleId="88">
    <w:name w:val="Текст примечания Знак"/>
    <w:basedOn w:val="11"/>
    <w:link w:val="19"/>
    <w:semiHidden/>
    <w:qFormat/>
    <w:uiPriority w:val="99"/>
    <w:rPr>
      <w:rFonts w:ascii="TimesDL" w:hAnsi="TimesDL" w:eastAsia="Times New Roman" w:cs="Times New Roman"/>
      <w:kern w:val="1"/>
      <w:sz w:val="20"/>
      <w:szCs w:val="20"/>
      <w:lang w:eastAsia="ar-SA"/>
    </w:rPr>
  </w:style>
  <w:style w:type="character" w:customStyle="1" w:styleId="89">
    <w:name w:val="Тема примечания Знак"/>
    <w:basedOn w:val="88"/>
    <w:link w:val="21"/>
    <w:semiHidden/>
    <w:qFormat/>
    <w:uiPriority w:val="99"/>
    <w:rPr>
      <w:rFonts w:ascii="TimesDL" w:hAnsi="TimesDL" w:eastAsia="Times New Roman" w:cs="Times New Roman"/>
      <w:b/>
      <w:bCs/>
      <w:kern w:val="1"/>
      <w:sz w:val="20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EFF25-35CE-4D3E-8A88-4AA8C9CA82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4508</Characters>
  <Lines>37</Lines>
  <Paragraphs>10</Paragraphs>
  <TotalTime>1095</TotalTime>
  <ScaleCrop>false</ScaleCrop>
  <LinksUpToDate>false</LinksUpToDate>
  <CharactersWithSpaces>5288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2026-04-08T06:40:00Z</dcterms:created>
  <dc:creator>Муниципалитет</dc:creator>
  <cp:lastModifiedBy>TimofeevDV</cp:lastModifiedBy>
  <cp:lastPrinted>2026-04-10T02:37:00Z</cp:lastPrinted>
  <dcterms:modified xsi:type="dcterms:W3CDTF">2026-04-10T08:21:12Z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878A95F7561B459395A42BF8336A1277_12</vt:lpwstr>
  </property>
</Properties>
</file>